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7DF3" w14:textId="77777777" w:rsidR="00001314" w:rsidRPr="006E1D4B" w:rsidRDefault="006E1D4B" w:rsidP="006E1D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1D4B">
        <w:rPr>
          <w:rFonts w:ascii="Arial" w:hAnsi="Arial" w:cs="Arial"/>
          <w:b/>
          <w:bCs/>
          <w:sz w:val="32"/>
          <w:szCs w:val="32"/>
        </w:rPr>
        <w:t>AXEAL CORRIGES</w:t>
      </w:r>
    </w:p>
    <w:p w14:paraId="1DACA095" w14:textId="77777777" w:rsidR="00571809" w:rsidRPr="00571809" w:rsidRDefault="00571809" w:rsidP="00571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r w:rsidRPr="00571809">
        <w:rPr>
          <w:rFonts w:ascii="Arial" w:hAnsi="Arial"/>
          <w:b/>
          <w:bCs/>
          <w:sz w:val="28"/>
          <w:szCs w:val="28"/>
        </w:rPr>
        <w:t>Mission 1 – Analyser les principes de gestion des frais professionnels – C213</w:t>
      </w:r>
    </w:p>
    <w:bookmarkEnd w:id="0"/>
    <w:p w14:paraId="469CFAD8" w14:textId="77777777" w:rsidR="006E1D4B" w:rsidRPr="006E1D4B" w:rsidRDefault="006E1D4B" w:rsidP="006E1D4B">
      <w:pPr>
        <w:jc w:val="both"/>
        <w:rPr>
          <w:rFonts w:ascii="Arial" w:hAnsi="Arial" w:cs="Arial"/>
        </w:rPr>
      </w:pPr>
      <w:r w:rsidRPr="006E1D4B">
        <w:rPr>
          <w:rFonts w:ascii="Arial" w:hAnsi="Arial" w:cs="Arial"/>
        </w:rPr>
        <w:t>Avant de vous lancer dans vos différentes missions, Madame DUVAL souhaite vous sensibiliser à la problématique de la gestion administrative des déplacements du personnel.</w:t>
      </w:r>
    </w:p>
    <w:p w14:paraId="0F500717" w14:textId="77777777" w:rsidR="006E1D4B" w:rsidRPr="006E1D4B" w:rsidRDefault="006E1D4B" w:rsidP="006E1D4B">
      <w:pPr>
        <w:jc w:val="both"/>
        <w:rPr>
          <w:rFonts w:ascii="Arial" w:hAnsi="Arial" w:cs="Arial"/>
        </w:rPr>
      </w:pPr>
      <w:r w:rsidRPr="006E1D4B">
        <w:rPr>
          <w:rFonts w:ascii="Arial" w:hAnsi="Arial" w:cs="Arial"/>
        </w:rPr>
        <w:t>Elle a sélectionné un article et vous questionne.</w:t>
      </w:r>
    </w:p>
    <w:p w14:paraId="0C2CC6F0" w14:textId="77777777" w:rsidR="006E1D4B" w:rsidRPr="006E1D4B" w:rsidRDefault="006E1D4B" w:rsidP="006E1D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1D4B">
        <w:rPr>
          <w:rFonts w:ascii="Arial" w:hAnsi="Arial" w:cs="Arial"/>
          <w:b/>
          <w:bCs/>
          <w:sz w:val="24"/>
          <w:szCs w:val="24"/>
          <w:u w:val="single"/>
        </w:rPr>
        <w:t>Votre travail</w:t>
      </w:r>
      <w:r w:rsidRPr="006E1D4B">
        <w:rPr>
          <w:rFonts w:ascii="Arial" w:hAnsi="Arial" w:cs="Arial"/>
          <w:b/>
          <w:bCs/>
          <w:sz w:val="24"/>
          <w:szCs w:val="24"/>
        </w:rPr>
        <w:t> :</w:t>
      </w:r>
    </w:p>
    <w:p w14:paraId="2CD8A6E7" w14:textId="77777777" w:rsidR="006E1D4B" w:rsidRPr="006E1D4B" w:rsidRDefault="006E1D4B" w:rsidP="006E1D4B">
      <w:pPr>
        <w:jc w:val="both"/>
        <w:rPr>
          <w:rFonts w:ascii="Arial" w:hAnsi="Arial" w:cs="Arial"/>
        </w:rPr>
      </w:pPr>
      <w:r w:rsidRPr="006E1D4B">
        <w:rPr>
          <w:rFonts w:ascii="Arial" w:hAnsi="Arial" w:cs="Arial"/>
        </w:rPr>
        <w:t xml:space="preserve">Prenez connaissance du </w:t>
      </w:r>
      <w:r w:rsidRPr="006E1D4B">
        <w:rPr>
          <w:rFonts w:ascii="Arial" w:hAnsi="Arial" w:cs="Arial"/>
          <w:b/>
          <w:bCs/>
          <w:color w:val="FF0000"/>
        </w:rPr>
        <w:t>DOCUMENT 1</w:t>
      </w:r>
      <w:r w:rsidRPr="006E1D4B">
        <w:rPr>
          <w:rFonts w:ascii="Arial" w:hAnsi="Arial" w:cs="Arial"/>
          <w:color w:val="FF0000"/>
        </w:rPr>
        <w:t xml:space="preserve"> </w:t>
      </w:r>
      <w:r w:rsidRPr="006E1D4B">
        <w:rPr>
          <w:rFonts w:ascii="Arial" w:hAnsi="Arial" w:cs="Arial"/>
        </w:rPr>
        <w:t>et répondez aux questions suivantes.</w:t>
      </w:r>
    </w:p>
    <w:p w14:paraId="0E87AADC" w14:textId="77777777" w:rsidR="006E1D4B" w:rsidRPr="006E1D4B" w:rsidRDefault="006E1D4B" w:rsidP="006E1D4B">
      <w:pPr>
        <w:pStyle w:val="Paragraphedeliste"/>
        <w:numPr>
          <w:ilvl w:val="0"/>
          <w:numId w:val="1"/>
        </w:numPr>
        <w:jc w:val="both"/>
        <w:rPr>
          <w:rFonts w:cs="Arial"/>
        </w:rPr>
      </w:pPr>
      <w:r w:rsidRPr="006E1D4B">
        <w:rPr>
          <w:rFonts w:cs="Arial"/>
        </w:rPr>
        <w:t>Définissez la notion de « frais professionnels ».</w:t>
      </w:r>
    </w:p>
    <w:p w14:paraId="05B28395" w14:textId="77777777" w:rsidR="006E1D4B" w:rsidRPr="006E1D4B" w:rsidRDefault="006E1D4B" w:rsidP="006E1D4B">
      <w:pPr>
        <w:jc w:val="both"/>
        <w:rPr>
          <w:rFonts w:ascii="Arial" w:hAnsi="Arial" w:cs="Arial"/>
          <w:b/>
          <w:bCs/>
          <w:color w:val="FF0000"/>
        </w:rPr>
      </w:pPr>
      <w:r w:rsidRPr="006E1D4B">
        <w:rPr>
          <w:rFonts w:ascii="Arial" w:hAnsi="Arial" w:cs="Arial"/>
          <w:b/>
          <w:bCs/>
          <w:color w:val="FF0000"/>
        </w:rPr>
        <w:t xml:space="preserve">Les frais professionnels correspondent à tous les frais engagés par le salarié dans le cadre de ses missions, et ce quel que soit le poste qu’il occupe. </w:t>
      </w:r>
    </w:p>
    <w:p w14:paraId="2C6E8D73" w14:textId="77777777" w:rsidR="006E1D4B" w:rsidRDefault="006E1D4B" w:rsidP="006E1D4B">
      <w:pPr>
        <w:pStyle w:val="Paragraphedeliste"/>
        <w:numPr>
          <w:ilvl w:val="0"/>
          <w:numId w:val="1"/>
        </w:numPr>
        <w:jc w:val="both"/>
        <w:rPr>
          <w:rFonts w:cs="Arial"/>
        </w:rPr>
      </w:pPr>
      <w:r w:rsidRPr="006E1D4B">
        <w:rPr>
          <w:rFonts w:cs="Arial"/>
        </w:rPr>
        <w:t>Quelles sont les dépenses qui peuvent être engagées dans le cadre d’un déplacement professionnel ?</w:t>
      </w:r>
    </w:p>
    <w:p w14:paraId="28352F99" w14:textId="77777777" w:rsidR="006E1D4B" w:rsidRPr="006E1D4B" w:rsidRDefault="006E1D4B" w:rsidP="006E1D4B">
      <w:pPr>
        <w:jc w:val="both"/>
        <w:rPr>
          <w:rFonts w:ascii="Arial" w:hAnsi="Arial" w:cs="Arial"/>
          <w:b/>
          <w:bCs/>
          <w:color w:val="FF0000"/>
        </w:rPr>
      </w:pPr>
      <w:r w:rsidRPr="006E1D4B">
        <w:rPr>
          <w:rFonts w:ascii="Arial" w:hAnsi="Arial" w:cs="Arial"/>
          <w:b/>
          <w:bCs/>
          <w:color w:val="FF0000"/>
        </w:rPr>
        <w:t xml:space="preserve">Frais relatifs aux déplacements (nourriture, hébergement, transports), les salariés sont aussi autorisés à se faire rembourser certains frais qui constituent des charges d’exploitation (frais de représentation, achats divers). </w:t>
      </w:r>
    </w:p>
    <w:p w14:paraId="1B6FCA9D" w14:textId="77777777" w:rsidR="006E1D4B" w:rsidRPr="006E1D4B" w:rsidRDefault="006E1D4B" w:rsidP="006E1D4B">
      <w:pPr>
        <w:pStyle w:val="Paragraphedeliste"/>
        <w:numPr>
          <w:ilvl w:val="0"/>
          <w:numId w:val="1"/>
        </w:numPr>
        <w:jc w:val="both"/>
        <w:rPr>
          <w:rFonts w:cs="Arial"/>
        </w:rPr>
      </w:pPr>
      <w:r w:rsidRPr="006E1D4B">
        <w:rPr>
          <w:rFonts w:cs="Arial"/>
        </w:rPr>
        <w:t>Quelles sont les dépenses qui ne sont pas prises en charge ?</w:t>
      </w:r>
    </w:p>
    <w:p w14:paraId="2ABCAE32" w14:textId="77777777" w:rsidR="006E1D4B" w:rsidRPr="006E1D4B" w:rsidRDefault="006E1D4B" w:rsidP="006E1D4B">
      <w:pPr>
        <w:jc w:val="both"/>
        <w:rPr>
          <w:rFonts w:ascii="Arial" w:hAnsi="Arial" w:cs="Arial"/>
          <w:b/>
          <w:bCs/>
          <w:color w:val="FF0000"/>
        </w:rPr>
      </w:pPr>
      <w:r w:rsidRPr="006E1D4B">
        <w:rPr>
          <w:rFonts w:ascii="Arial" w:hAnsi="Arial" w:cs="Arial"/>
          <w:b/>
          <w:bCs/>
          <w:color w:val="FF0000"/>
        </w:rPr>
        <w:t>Toutes les dépenses autres que celles engagées dans le cadre professionnel (dépenses privées : boissons, snacking, suppléments divers).</w:t>
      </w:r>
    </w:p>
    <w:p w14:paraId="237380BE" w14:textId="77777777" w:rsidR="006E1D4B" w:rsidRPr="006E1D4B" w:rsidRDefault="006E1D4B" w:rsidP="006E1D4B">
      <w:pPr>
        <w:pStyle w:val="Paragraphedeliste"/>
        <w:numPr>
          <w:ilvl w:val="0"/>
          <w:numId w:val="1"/>
        </w:numPr>
        <w:jc w:val="both"/>
        <w:rPr>
          <w:rFonts w:cs="Arial"/>
        </w:rPr>
      </w:pPr>
      <w:r w:rsidRPr="006E1D4B">
        <w:rPr>
          <w:rFonts w:cs="Arial"/>
        </w:rPr>
        <w:t>Quels problèmes constate-t-on lors de la procédure de déclaration des notes de frais par les salariés ?</w:t>
      </w:r>
    </w:p>
    <w:p w14:paraId="211EC4EE" w14:textId="77777777" w:rsidR="006E1D4B" w:rsidRPr="007A57B0" w:rsidRDefault="006E1D4B" w:rsidP="006E1D4B">
      <w:pPr>
        <w:jc w:val="both"/>
        <w:rPr>
          <w:rFonts w:ascii="Arial" w:hAnsi="Arial" w:cs="Arial"/>
          <w:b/>
          <w:bCs/>
          <w:color w:val="FF0000"/>
        </w:rPr>
      </w:pPr>
      <w:r w:rsidRPr="007A57B0">
        <w:rPr>
          <w:rFonts w:ascii="Arial" w:hAnsi="Arial" w:cs="Arial"/>
          <w:b/>
          <w:bCs/>
          <w:color w:val="FF0000"/>
        </w:rPr>
        <w:t xml:space="preserve">Des abus existent. </w:t>
      </w:r>
      <w:r w:rsidR="007A57B0" w:rsidRPr="007A57B0">
        <w:rPr>
          <w:rFonts w:ascii="Arial" w:hAnsi="Arial" w:cs="Arial"/>
          <w:b/>
          <w:bCs/>
          <w:color w:val="FF0000"/>
        </w:rPr>
        <w:t xml:space="preserve">Des cas de triches sur les déclarations existent notamment dans les petites structures. Des salariés sont tentés de gonfler les indemnités kilométriques notamment. </w:t>
      </w:r>
    </w:p>
    <w:p w14:paraId="34759203" w14:textId="77777777" w:rsidR="006E1D4B" w:rsidRPr="006E1D4B" w:rsidRDefault="006E1D4B" w:rsidP="006E1D4B">
      <w:pPr>
        <w:pStyle w:val="Paragraphedeliste"/>
        <w:numPr>
          <w:ilvl w:val="0"/>
          <w:numId w:val="1"/>
        </w:numPr>
        <w:jc w:val="both"/>
        <w:rPr>
          <w:rFonts w:cs="Arial"/>
        </w:rPr>
      </w:pPr>
      <w:r w:rsidRPr="006E1D4B">
        <w:rPr>
          <w:rFonts w:cs="Arial"/>
        </w:rPr>
        <w:t>Quels risques encourent les salariés ne respectant les règles édictées ?</w:t>
      </w:r>
    </w:p>
    <w:p w14:paraId="1D6F55BC" w14:textId="77777777" w:rsidR="006E1D4B" w:rsidRPr="007A57B0" w:rsidRDefault="007A57B0" w:rsidP="006E1D4B">
      <w:pPr>
        <w:jc w:val="both"/>
        <w:rPr>
          <w:rFonts w:ascii="Arial" w:hAnsi="Arial" w:cs="Arial"/>
          <w:b/>
          <w:bCs/>
          <w:color w:val="FF0000"/>
        </w:rPr>
      </w:pPr>
      <w:r w:rsidRPr="007A57B0">
        <w:rPr>
          <w:rFonts w:ascii="Arial" w:hAnsi="Arial" w:cs="Arial"/>
          <w:b/>
          <w:bCs/>
          <w:color w:val="FF0000"/>
        </w:rPr>
        <w:t>Cela peut constituer un cas de licenciement pour faute grave. Il est cependant difficile de prouver la faute pour quelques euros. La tolérance zéro est appliquée pour les fausses notes.</w:t>
      </w:r>
    </w:p>
    <w:p w14:paraId="5338BC33" w14:textId="77777777" w:rsidR="006E1D4B" w:rsidRPr="006E1D4B" w:rsidRDefault="006E1D4B" w:rsidP="006E1D4B">
      <w:pPr>
        <w:jc w:val="both"/>
        <w:rPr>
          <w:rFonts w:ascii="Arial" w:hAnsi="Arial" w:cs="Arial"/>
        </w:rPr>
      </w:pPr>
    </w:p>
    <w:p w14:paraId="4298E57E" w14:textId="77777777" w:rsidR="006E1D4B" w:rsidRDefault="006E1D4B">
      <w:pPr>
        <w:rPr>
          <w:rFonts w:ascii="Arial" w:hAnsi="Arial" w:cs="Arial"/>
        </w:rPr>
      </w:pPr>
    </w:p>
    <w:p w14:paraId="7EA8DB00" w14:textId="77777777" w:rsidR="007A57B0" w:rsidRDefault="007A57B0">
      <w:pPr>
        <w:rPr>
          <w:rFonts w:ascii="Arial" w:hAnsi="Arial" w:cs="Arial"/>
        </w:rPr>
      </w:pPr>
    </w:p>
    <w:p w14:paraId="2EE6931A" w14:textId="77777777" w:rsidR="007A57B0" w:rsidRDefault="007A57B0">
      <w:pPr>
        <w:rPr>
          <w:rFonts w:ascii="Arial" w:hAnsi="Arial" w:cs="Arial"/>
        </w:rPr>
      </w:pPr>
    </w:p>
    <w:p w14:paraId="5EA608E9" w14:textId="77777777" w:rsidR="007A57B0" w:rsidRDefault="007A57B0">
      <w:pPr>
        <w:rPr>
          <w:rFonts w:ascii="Arial" w:hAnsi="Arial" w:cs="Arial"/>
        </w:rPr>
      </w:pPr>
    </w:p>
    <w:p w14:paraId="22B0C2E4" w14:textId="77777777" w:rsidR="007A57B0" w:rsidRDefault="007A57B0">
      <w:pPr>
        <w:rPr>
          <w:rFonts w:ascii="Arial" w:hAnsi="Arial" w:cs="Arial"/>
        </w:rPr>
      </w:pPr>
    </w:p>
    <w:p w14:paraId="72315C0C" w14:textId="13E5F117" w:rsidR="007A57B0" w:rsidRDefault="007A57B0">
      <w:pPr>
        <w:rPr>
          <w:rFonts w:ascii="Arial" w:hAnsi="Arial" w:cs="Arial"/>
        </w:rPr>
      </w:pPr>
    </w:p>
    <w:p w14:paraId="775EACC2" w14:textId="06169188" w:rsidR="00DC44C9" w:rsidRDefault="00DC44C9">
      <w:pPr>
        <w:rPr>
          <w:rFonts w:ascii="Arial" w:hAnsi="Arial" w:cs="Arial"/>
        </w:rPr>
      </w:pPr>
    </w:p>
    <w:p w14:paraId="2AD9B60C" w14:textId="7D29A134" w:rsidR="00DC44C9" w:rsidRDefault="00DC44C9">
      <w:pPr>
        <w:rPr>
          <w:rFonts w:ascii="Arial" w:hAnsi="Arial" w:cs="Arial"/>
        </w:rPr>
      </w:pPr>
    </w:p>
    <w:p w14:paraId="411A4698" w14:textId="2813150E" w:rsidR="00DC44C9" w:rsidRDefault="00DC44C9">
      <w:pPr>
        <w:rPr>
          <w:rFonts w:ascii="Arial" w:hAnsi="Arial" w:cs="Arial"/>
        </w:rPr>
      </w:pPr>
    </w:p>
    <w:p w14:paraId="7CE73719" w14:textId="77777777" w:rsidR="00BC64D4" w:rsidRPr="00BC64D4" w:rsidRDefault="00BC64D4" w:rsidP="00BC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r w:rsidRPr="00BC64D4">
        <w:rPr>
          <w:rFonts w:ascii="Arial" w:hAnsi="Arial"/>
          <w:b/>
          <w:bCs/>
          <w:sz w:val="28"/>
          <w:szCs w:val="28"/>
        </w:rPr>
        <w:lastRenderedPageBreak/>
        <w:t>Mission 2 – Rédiger une note de service – C214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85"/>
        <w:gridCol w:w="4775"/>
      </w:tblGrid>
      <w:tr w:rsidR="00B93D97" w:rsidRPr="00B93D97" w14:paraId="6D8B6322" w14:textId="77777777" w:rsidTr="00387A6F">
        <w:tc>
          <w:tcPr>
            <w:tcW w:w="4285" w:type="dxa"/>
          </w:tcPr>
          <w:p w14:paraId="5EB726A6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  <w:p w14:paraId="33528F43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  <w:r w:rsidRPr="00B93D97">
              <w:rPr>
                <w:rFonts w:ascii="&amp;quot" w:hAnsi="&amp;quot"/>
                <w:noProof/>
                <w:color w:val="9B9B9B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224B511D" wp14:editId="3E738B3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33020</wp:posOffset>
                  </wp:positionV>
                  <wp:extent cx="2304415" cy="796925"/>
                  <wp:effectExtent l="0" t="0" r="635" b="3175"/>
                  <wp:wrapNone/>
                  <wp:docPr id="16" name="Image 16" descr="AXEA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XEA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4ED8D5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  <w:p w14:paraId="48E10E8A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  <w:p w14:paraId="7CF78F95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  <w:p w14:paraId="404C4F6C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  <w:p w14:paraId="4A8FCBA8" w14:textId="77777777" w:rsidR="00B93D97" w:rsidRPr="00B93D97" w:rsidRDefault="00B93D97" w:rsidP="00B93D97">
            <w:pPr>
              <w:rPr>
                <w:rFonts w:cs="Arial"/>
                <w:sz w:val="24"/>
                <w:szCs w:val="20"/>
              </w:rPr>
            </w:pPr>
          </w:p>
        </w:tc>
        <w:tc>
          <w:tcPr>
            <w:tcW w:w="4775" w:type="dxa"/>
          </w:tcPr>
          <w:p w14:paraId="0984DBAE" w14:textId="77777777" w:rsidR="00B93D97" w:rsidRPr="00B93D97" w:rsidRDefault="00B93D97" w:rsidP="00B93D97">
            <w:pPr>
              <w:jc w:val="both"/>
              <w:rPr>
                <w:rFonts w:cs="Arial"/>
              </w:rPr>
            </w:pPr>
          </w:p>
          <w:p w14:paraId="48EC480D" w14:textId="77777777" w:rsidR="00B93D97" w:rsidRPr="00B93D97" w:rsidRDefault="00B93D97" w:rsidP="00B93D97">
            <w:pPr>
              <w:jc w:val="both"/>
              <w:rPr>
                <w:rFonts w:cs="Arial"/>
                <w:b/>
              </w:rPr>
            </w:pPr>
            <w:r w:rsidRPr="00B93D97">
              <w:rPr>
                <w:rFonts w:cs="Arial"/>
                <w:b/>
              </w:rPr>
              <w:t xml:space="preserve">Service Emetteur : </w:t>
            </w:r>
            <w:r w:rsidRPr="00CB6437">
              <w:rPr>
                <w:rFonts w:cs="Arial"/>
                <w:b/>
                <w:color w:val="FF0000"/>
              </w:rPr>
              <w:t>DAF</w:t>
            </w:r>
          </w:p>
          <w:p w14:paraId="2B94EA26" w14:textId="77777777" w:rsidR="00B93D97" w:rsidRPr="00B93D97" w:rsidRDefault="00B93D97" w:rsidP="00B93D97">
            <w:pPr>
              <w:jc w:val="both"/>
              <w:rPr>
                <w:rFonts w:cs="Arial"/>
                <w:b/>
              </w:rPr>
            </w:pPr>
          </w:p>
          <w:p w14:paraId="0AE77BF7" w14:textId="77777777" w:rsidR="00B93D97" w:rsidRPr="00B93D97" w:rsidRDefault="00B93D97" w:rsidP="00B93D97">
            <w:pPr>
              <w:jc w:val="both"/>
              <w:rPr>
                <w:rFonts w:cs="Arial"/>
              </w:rPr>
            </w:pPr>
            <w:r w:rsidRPr="00B93D97">
              <w:rPr>
                <w:rFonts w:cs="Arial"/>
                <w:b/>
              </w:rPr>
              <w:t xml:space="preserve">Le : </w:t>
            </w:r>
            <w:r w:rsidRPr="00CB6437">
              <w:rPr>
                <w:rFonts w:cs="Arial"/>
                <w:b/>
                <w:color w:val="FF0000"/>
              </w:rPr>
              <w:t xml:space="preserve">3 AVRIL </w:t>
            </w:r>
          </w:p>
        </w:tc>
      </w:tr>
      <w:tr w:rsidR="00B93D97" w:rsidRPr="00B93D97" w14:paraId="5CE5FEBA" w14:textId="77777777" w:rsidTr="00387A6F">
        <w:tc>
          <w:tcPr>
            <w:tcW w:w="4285" w:type="dxa"/>
          </w:tcPr>
          <w:p w14:paraId="1766F63B" w14:textId="77777777" w:rsidR="00B93D97" w:rsidRPr="00B93D97" w:rsidRDefault="00B93D97" w:rsidP="00B93D97">
            <w:pPr>
              <w:jc w:val="both"/>
              <w:rPr>
                <w:rFonts w:cs="Arial"/>
                <w:b/>
                <w:sz w:val="24"/>
                <w:szCs w:val="20"/>
              </w:rPr>
            </w:pPr>
            <w:r w:rsidRPr="00B93D97">
              <w:rPr>
                <w:rFonts w:cs="Arial"/>
                <w:b/>
                <w:sz w:val="24"/>
                <w:szCs w:val="20"/>
              </w:rPr>
              <w:t xml:space="preserve">Objet : </w:t>
            </w:r>
            <w:r w:rsidRPr="00CB6437">
              <w:rPr>
                <w:rFonts w:cs="Arial"/>
                <w:b/>
                <w:color w:val="FF0000"/>
                <w:sz w:val="24"/>
                <w:szCs w:val="20"/>
              </w:rPr>
              <w:t>Ra</w:t>
            </w:r>
            <w:r w:rsidR="00CB6437" w:rsidRPr="00CB6437">
              <w:rPr>
                <w:rFonts w:cs="Arial"/>
                <w:b/>
                <w:color w:val="FF0000"/>
                <w:sz w:val="24"/>
                <w:szCs w:val="20"/>
              </w:rPr>
              <w:t>ppels de procédure concernant les notes de frais</w:t>
            </w:r>
          </w:p>
        </w:tc>
        <w:tc>
          <w:tcPr>
            <w:tcW w:w="4775" w:type="dxa"/>
          </w:tcPr>
          <w:p w14:paraId="6400F80B" w14:textId="77777777" w:rsidR="00B93D97" w:rsidRPr="00B93D97" w:rsidRDefault="00B93D97" w:rsidP="00B93D97">
            <w:pPr>
              <w:jc w:val="both"/>
              <w:rPr>
                <w:rFonts w:cs="Arial"/>
                <w:b/>
              </w:rPr>
            </w:pPr>
            <w:r w:rsidRPr="00B93D97">
              <w:rPr>
                <w:rFonts w:cs="Arial"/>
                <w:b/>
              </w:rPr>
              <w:t xml:space="preserve">A l'attention de </w:t>
            </w:r>
            <w:r w:rsidR="00CB6437" w:rsidRPr="00CB6437">
              <w:rPr>
                <w:rFonts w:cs="Arial"/>
                <w:b/>
                <w:color w:val="FF0000"/>
              </w:rPr>
              <w:t>l’ensemble du personnel</w:t>
            </w:r>
          </w:p>
          <w:p w14:paraId="1438AA32" w14:textId="77777777" w:rsidR="00B93D97" w:rsidRPr="00B93D97" w:rsidRDefault="00B93D97" w:rsidP="00B93D97">
            <w:pPr>
              <w:jc w:val="both"/>
              <w:rPr>
                <w:rFonts w:cs="Arial"/>
                <w:b/>
              </w:rPr>
            </w:pPr>
          </w:p>
        </w:tc>
      </w:tr>
      <w:tr w:rsidR="00B93D97" w:rsidRPr="00B93D97" w14:paraId="0B7194CA" w14:textId="77777777" w:rsidTr="00387A6F">
        <w:tc>
          <w:tcPr>
            <w:tcW w:w="9060" w:type="dxa"/>
            <w:gridSpan w:val="2"/>
          </w:tcPr>
          <w:p w14:paraId="7E6A191B" w14:textId="77777777" w:rsidR="00B93D97" w:rsidRPr="00B93D97" w:rsidRDefault="00B93D97" w:rsidP="00B93D97">
            <w:pPr>
              <w:jc w:val="center"/>
              <w:rPr>
                <w:rFonts w:cs="Arial"/>
                <w:b/>
              </w:rPr>
            </w:pPr>
          </w:p>
          <w:p w14:paraId="47522475" w14:textId="77777777" w:rsidR="00B93D97" w:rsidRPr="00B93D97" w:rsidRDefault="00B93D97" w:rsidP="00B93D97">
            <w:pPr>
              <w:jc w:val="center"/>
              <w:rPr>
                <w:rFonts w:cs="Arial"/>
                <w:b/>
              </w:rPr>
            </w:pPr>
            <w:r w:rsidRPr="00B93D97">
              <w:rPr>
                <w:rFonts w:cs="Arial"/>
                <w:b/>
              </w:rPr>
              <w:t xml:space="preserve">NOTE DE SERVICE N° </w:t>
            </w:r>
            <w:r w:rsidR="00CB6437" w:rsidRPr="00CB6437">
              <w:rPr>
                <w:rFonts w:cs="Arial"/>
                <w:b/>
                <w:color w:val="FF0000"/>
              </w:rPr>
              <w:t>35</w:t>
            </w:r>
          </w:p>
          <w:p w14:paraId="354D7BE3" w14:textId="77777777" w:rsidR="00B93D97" w:rsidRPr="00B93D97" w:rsidRDefault="00B93D97" w:rsidP="00B93D97">
            <w:pPr>
              <w:jc w:val="center"/>
              <w:rPr>
                <w:rFonts w:cs="Arial"/>
                <w:b/>
              </w:rPr>
            </w:pPr>
          </w:p>
          <w:p w14:paraId="78969611" w14:textId="77777777" w:rsidR="00B93D97" w:rsidRPr="00B93D9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 xml:space="preserve">La </w:t>
            </w:r>
            <w:r w:rsidR="00CB6437" w:rsidRPr="00CB6437">
              <w:rPr>
                <w:rFonts w:cs="Arial"/>
                <w:b/>
                <w:color w:val="FF0000"/>
              </w:rPr>
              <w:t>Direction Administrative</w:t>
            </w:r>
            <w:r w:rsidRPr="00CB6437">
              <w:rPr>
                <w:rFonts w:cs="Arial"/>
                <w:b/>
                <w:color w:val="FF0000"/>
              </w:rPr>
              <w:t xml:space="preserve"> et Financière a constaté un accroissement des notes de frais incomplètes ou mal renseignées.</w:t>
            </w:r>
          </w:p>
          <w:p w14:paraId="44080BE0" w14:textId="77777777" w:rsidR="00B93D97" w:rsidRPr="00B93D9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03BC7A67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Ces erreurs multiples alourdissent considérablement le travail des personnels chargés de leur traitement.</w:t>
            </w:r>
          </w:p>
          <w:p w14:paraId="70B075B7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3CA0E571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Aussi, il est rappelé les points suivants :</w:t>
            </w:r>
          </w:p>
          <w:p w14:paraId="038EF28D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1DFBBE2D" w14:textId="77777777" w:rsidR="00B93D9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Seuls les salariés ayant reçu un accord écrit de leur responsable hiérarchique peuvent présenter une note de frais pour son remboursement.</w:t>
            </w:r>
          </w:p>
          <w:p w14:paraId="5DBB8B9A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7EE7892E" w14:textId="77777777" w:rsidR="00B93D9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 xml:space="preserve">Les frais engagés pour les formations sont à établir sur un document séparé </w:t>
            </w:r>
            <w:r w:rsidR="00CB6437" w:rsidRPr="00CB6437">
              <w:rPr>
                <w:rFonts w:cs="Arial"/>
                <w:b/>
                <w:color w:val="FF0000"/>
              </w:rPr>
              <w:t>afin de</w:t>
            </w:r>
            <w:r w:rsidRPr="00CB6437">
              <w:rPr>
                <w:rFonts w:cs="Arial"/>
                <w:b/>
                <w:color w:val="FF0000"/>
              </w:rPr>
              <w:t xml:space="preserve"> faciliter la gestion du budget</w:t>
            </w:r>
            <w:r w:rsidR="00CB6437" w:rsidRPr="00CB6437">
              <w:rPr>
                <w:rFonts w:cs="Arial"/>
                <w:b/>
                <w:color w:val="FF0000"/>
              </w:rPr>
              <w:t> « </w:t>
            </w:r>
            <w:r w:rsidRPr="00CB6437">
              <w:rPr>
                <w:rFonts w:cs="Arial"/>
                <w:b/>
                <w:color w:val="FF0000"/>
              </w:rPr>
              <w:t>formation</w:t>
            </w:r>
            <w:r w:rsidR="00CB6437" w:rsidRPr="00CB6437">
              <w:rPr>
                <w:rFonts w:cs="Arial"/>
                <w:b/>
                <w:color w:val="FF0000"/>
              </w:rPr>
              <w:t> »</w:t>
            </w:r>
            <w:r w:rsidRPr="00CB6437">
              <w:rPr>
                <w:rFonts w:cs="Arial"/>
                <w:b/>
                <w:color w:val="FF0000"/>
              </w:rPr>
              <w:t>.</w:t>
            </w:r>
          </w:p>
          <w:p w14:paraId="13869BAE" w14:textId="77777777" w:rsidR="00B93D97" w:rsidRPr="00CB6437" w:rsidRDefault="00B93D97" w:rsidP="00B93D97">
            <w:pPr>
              <w:pStyle w:val="Paragraphedeliste"/>
              <w:rPr>
                <w:rFonts w:cs="Arial"/>
                <w:b/>
                <w:color w:val="FF0000"/>
              </w:rPr>
            </w:pPr>
          </w:p>
          <w:p w14:paraId="2E0F2054" w14:textId="77777777" w:rsidR="00B93D9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Les frais liés aux justificatifs perdus ne seront pas remboursés.</w:t>
            </w:r>
          </w:p>
          <w:p w14:paraId="1558003F" w14:textId="77777777" w:rsidR="00B93D97" w:rsidRPr="00CB6437" w:rsidRDefault="00B93D97" w:rsidP="00B93D97">
            <w:pPr>
              <w:pStyle w:val="Paragraphedeliste"/>
              <w:rPr>
                <w:rFonts w:cs="Arial"/>
                <w:b/>
                <w:color w:val="FF0000"/>
              </w:rPr>
            </w:pPr>
          </w:p>
          <w:p w14:paraId="6C0E4088" w14:textId="77777777" w:rsidR="00B93D9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La demande de remboursement doit être présentée dans les deux mois qui suivent l’engagement des frais.</w:t>
            </w:r>
          </w:p>
          <w:p w14:paraId="79CEA4D4" w14:textId="77777777" w:rsidR="00B93D97" w:rsidRPr="00CB6437" w:rsidRDefault="00B93D97" w:rsidP="00B93D97">
            <w:pPr>
              <w:pStyle w:val="Paragraphedeliste"/>
              <w:rPr>
                <w:rFonts w:cs="Arial"/>
                <w:b/>
                <w:color w:val="FF0000"/>
              </w:rPr>
            </w:pPr>
          </w:p>
          <w:p w14:paraId="079649F0" w14:textId="77777777" w:rsidR="00CB643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Toute demande incomplète ou transmise après le délai de deux mois ne sera pas prise en charge</w:t>
            </w:r>
          </w:p>
          <w:p w14:paraId="2B9F2579" w14:textId="77777777" w:rsidR="00CB6437" w:rsidRPr="00CB6437" w:rsidRDefault="00CB6437" w:rsidP="00CB6437">
            <w:pPr>
              <w:pStyle w:val="Paragraphedeliste"/>
              <w:rPr>
                <w:rFonts w:cs="Arial"/>
                <w:b/>
                <w:color w:val="FF0000"/>
              </w:rPr>
            </w:pPr>
          </w:p>
          <w:p w14:paraId="136D7005" w14:textId="77777777" w:rsidR="00B93D97" w:rsidRPr="00CB6437" w:rsidRDefault="00B93D97" w:rsidP="00B93D9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 xml:space="preserve">Les notes de frais doivent être envoyées par courrier à l’entreprise accompagnée des </w:t>
            </w:r>
            <w:r w:rsidRPr="00CB6437">
              <w:rPr>
                <w:rFonts w:cs="Arial"/>
                <w:b/>
                <w:color w:val="FF0000"/>
                <w:u w:val="single"/>
              </w:rPr>
              <w:t>justificatifs originaux</w:t>
            </w:r>
            <w:r w:rsidRPr="00CB6437">
              <w:rPr>
                <w:rFonts w:cs="Arial"/>
                <w:b/>
                <w:color w:val="FF0000"/>
              </w:rPr>
              <w:t>. Les tickets CB ne sont pas des justificatifs.</w:t>
            </w:r>
          </w:p>
          <w:p w14:paraId="686F3A38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0E195E59" w14:textId="77777777" w:rsidR="00B93D97" w:rsidRPr="00CB6437" w:rsidRDefault="00B93D97" w:rsidP="00CB643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 xml:space="preserve">Les remboursements seront effectués par virement dans le mois suivant la réception de votre courrier. </w:t>
            </w:r>
          </w:p>
          <w:p w14:paraId="7E45344D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3FF4621D" w14:textId="77777777" w:rsidR="00B93D97" w:rsidRPr="00CB6437" w:rsidRDefault="00B93D97" w:rsidP="00CB643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 xml:space="preserve">Des remboursements sont plafonnés. Se référer au livret d’accueil pour les connaître. </w:t>
            </w:r>
          </w:p>
          <w:p w14:paraId="1D64BAFE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3C666E8D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Le non-respect des conditions énumérées ci-dessus fera obstacle à toute prise en charge.</w:t>
            </w:r>
          </w:p>
          <w:p w14:paraId="40ABED9E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1EC78A70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>Merci d’avance pour votre collaboration.</w:t>
            </w:r>
          </w:p>
          <w:p w14:paraId="68169B77" w14:textId="77777777" w:rsidR="00CB6437" w:rsidRPr="00CB6437" w:rsidRDefault="00CB643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46570796" w14:textId="77777777" w:rsidR="00B93D97" w:rsidRPr="00CB6437" w:rsidRDefault="00CB643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="00B93D97" w:rsidRPr="00CB6437">
              <w:rPr>
                <w:rFonts w:cs="Arial"/>
                <w:b/>
                <w:color w:val="FF0000"/>
              </w:rPr>
              <w:t>Monsieur DUMAS</w:t>
            </w:r>
          </w:p>
          <w:p w14:paraId="13CAD9CA" w14:textId="77777777" w:rsidR="00B93D97" w:rsidRPr="00CB643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6811DB1E" w14:textId="77777777" w:rsidR="00B93D97" w:rsidRPr="00B93D97" w:rsidRDefault="00CB6437" w:rsidP="00B93D97">
            <w:pPr>
              <w:jc w:val="both"/>
              <w:rPr>
                <w:rFonts w:cs="Arial"/>
                <w:b/>
                <w:color w:val="FF0000"/>
              </w:rPr>
            </w:pP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Pr="00CB6437">
              <w:rPr>
                <w:rFonts w:cs="Arial"/>
                <w:b/>
                <w:color w:val="FF0000"/>
              </w:rPr>
              <w:tab/>
            </w:r>
            <w:r w:rsidR="00B93D97" w:rsidRPr="00CB6437">
              <w:rPr>
                <w:rFonts w:cs="Arial"/>
                <w:b/>
                <w:color w:val="FF0000"/>
              </w:rPr>
              <w:t>Directeur Administratif et Financier</w:t>
            </w:r>
          </w:p>
          <w:p w14:paraId="10100BB5" w14:textId="77777777" w:rsidR="00B93D97" w:rsidRPr="00B93D97" w:rsidRDefault="00B93D97" w:rsidP="00B93D97">
            <w:pPr>
              <w:jc w:val="both"/>
              <w:rPr>
                <w:rFonts w:cs="Arial"/>
                <w:b/>
                <w:color w:val="FF0000"/>
              </w:rPr>
            </w:pPr>
          </w:p>
          <w:p w14:paraId="529DD141" w14:textId="77777777" w:rsidR="00B93D97" w:rsidRPr="00B93D97" w:rsidRDefault="00B93D97" w:rsidP="00B93D97">
            <w:pPr>
              <w:jc w:val="center"/>
              <w:rPr>
                <w:rFonts w:cs="Arial"/>
                <w:b/>
              </w:rPr>
            </w:pPr>
          </w:p>
        </w:tc>
      </w:tr>
    </w:tbl>
    <w:p w14:paraId="38732DE0" w14:textId="77777777" w:rsidR="00BC64D4" w:rsidRDefault="00BC64D4" w:rsidP="00CB6437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</w:p>
    <w:p w14:paraId="429DFDC6" w14:textId="77777777" w:rsidR="00BC64D4" w:rsidRPr="00BC64D4" w:rsidRDefault="00BC64D4" w:rsidP="00BC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r w:rsidRPr="00BC64D4">
        <w:rPr>
          <w:rFonts w:ascii="Arial" w:hAnsi="Arial"/>
          <w:b/>
          <w:bCs/>
          <w:sz w:val="28"/>
          <w:szCs w:val="28"/>
        </w:rPr>
        <w:lastRenderedPageBreak/>
        <w:t>Mission 3 – Préparer un ordre de mission – C213</w:t>
      </w:r>
    </w:p>
    <w:p w14:paraId="494248C5" w14:textId="77777777" w:rsidR="00BC64D4" w:rsidRDefault="00BC64D4" w:rsidP="00CB6437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</w:p>
    <w:p w14:paraId="1F65CB9F" w14:textId="0EEE8071" w:rsidR="00CB6437" w:rsidRPr="00F56488" w:rsidRDefault="00CB6437" w:rsidP="00CB6437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ANNEXE 2</w:t>
      </w:r>
      <w:r w:rsidRPr="00F56488">
        <w:rPr>
          <w:b/>
          <w:bCs/>
          <w:color w:val="FF0000"/>
          <w:sz w:val="24"/>
          <w:szCs w:val="24"/>
        </w:rPr>
        <w:t xml:space="preserve"> – ORDRE DE MISSION </w:t>
      </w:r>
      <w:r>
        <w:rPr>
          <w:b/>
          <w:bCs/>
          <w:color w:val="FF0000"/>
          <w:sz w:val="24"/>
          <w:szCs w:val="24"/>
        </w:rPr>
        <w:t>À</w:t>
      </w:r>
      <w:r w:rsidRPr="00F56488">
        <w:rPr>
          <w:b/>
          <w:bCs/>
          <w:color w:val="FF0000"/>
          <w:sz w:val="24"/>
          <w:szCs w:val="24"/>
        </w:rPr>
        <w:t xml:space="preserve"> COMPL</w:t>
      </w:r>
      <w:r>
        <w:rPr>
          <w:b/>
          <w:bCs/>
          <w:color w:val="FF0000"/>
          <w:sz w:val="24"/>
          <w:szCs w:val="24"/>
        </w:rPr>
        <w:t>É</w:t>
      </w:r>
      <w:r w:rsidRPr="00F56488">
        <w:rPr>
          <w:b/>
          <w:bCs/>
          <w:color w:val="FF0000"/>
          <w:sz w:val="24"/>
          <w:szCs w:val="24"/>
        </w:rPr>
        <w:t xml:space="preserve">TER </w:t>
      </w:r>
    </w:p>
    <w:p w14:paraId="1F415C1E" w14:textId="77777777" w:rsidR="00CB6437" w:rsidRDefault="00CB6437" w:rsidP="00CB6437">
      <w:pPr>
        <w:tabs>
          <w:tab w:val="left" w:pos="3045"/>
        </w:tabs>
        <w:spacing w:after="0"/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098"/>
        <w:gridCol w:w="4855"/>
      </w:tblGrid>
      <w:tr w:rsidR="00CA4285" w:rsidRPr="009A6720" w14:paraId="4D4D4D2D" w14:textId="77777777" w:rsidTr="00C06A82">
        <w:trPr>
          <w:cantSplit/>
          <w:trHeight w:val="510"/>
          <w:jc w:val="center"/>
        </w:trPr>
        <w:tc>
          <w:tcPr>
            <w:tcW w:w="9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8617D6" w14:textId="77777777" w:rsidR="00CA4285" w:rsidRPr="009A6720" w:rsidRDefault="00CA4285" w:rsidP="00C06A82">
            <w:pPr>
              <w:pStyle w:val="Titre8"/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1" w:name="_Hlk37133102"/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AXEAL CONSULTANT – FICHE INDIVIDUELLE DE DEPLACEMENT</w:t>
            </w:r>
          </w:p>
        </w:tc>
      </w:tr>
      <w:tr w:rsidR="00CA4285" w:rsidRPr="009A6720" w14:paraId="0EFC5F3E" w14:textId="77777777" w:rsidTr="00C06A82">
        <w:trPr>
          <w:cantSplit/>
          <w:jc w:val="center"/>
        </w:trPr>
        <w:tc>
          <w:tcPr>
            <w:tcW w:w="9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6886C" w14:textId="125081B8" w:rsidR="00CA4285" w:rsidRPr="009A6720" w:rsidRDefault="00CA4285" w:rsidP="00C06A82">
            <w:pPr>
              <w:pStyle w:val="Titre8"/>
              <w:spacing w:before="60" w:after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ORDRE DE MISSION N° </w:t>
            </w: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125T</w:t>
            </w:r>
          </w:p>
        </w:tc>
      </w:tr>
      <w:tr w:rsidR="00CA4285" w:rsidRPr="009A6720" w14:paraId="5F28B8B7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DE965C" w14:textId="77777777" w:rsidR="00CA4285" w:rsidRPr="009A6720" w:rsidRDefault="00CA4285" w:rsidP="00CA4285">
            <w:pPr>
              <w:pStyle w:val="Commentaire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9A6720">
              <w:rPr>
                <w:rFonts w:ascii="Arial" w:hAnsi="Arial" w:cs="Arial"/>
                <w:b/>
                <w:bCs/>
              </w:rPr>
              <w:t>Objet du déplacement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AE9D1" w14:textId="6AF5840B" w:rsidR="00CA4285" w:rsidRPr="009A6720" w:rsidRDefault="00CA4285" w:rsidP="00C06A82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DIAGNOSTIC QUALIT</w:t>
            </w:r>
            <w:r w:rsidR="00A004C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É</w:t>
            </w: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CLIENT </w:t>
            </w:r>
          </w:p>
        </w:tc>
      </w:tr>
      <w:tr w:rsidR="00CA4285" w:rsidRPr="009A6720" w14:paraId="47526E61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432164" w14:textId="77777777" w:rsidR="00CA4285" w:rsidRPr="009A6720" w:rsidRDefault="00CA4285" w:rsidP="00CA4285">
            <w:pPr>
              <w:pStyle w:val="Commentaire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9A6720">
              <w:rPr>
                <w:rFonts w:ascii="Arial" w:hAnsi="Arial" w:cs="Arial"/>
                <w:b/>
                <w:bCs/>
              </w:rPr>
              <w:t>Lieu de destination (adresse)</w:t>
            </w:r>
          </w:p>
          <w:p w14:paraId="0264DC2A" w14:textId="77777777" w:rsidR="00CA4285" w:rsidRPr="009A6720" w:rsidRDefault="00CA4285" w:rsidP="00CA4285">
            <w:pPr>
              <w:pStyle w:val="Commentaire"/>
              <w:numPr>
                <w:ilvl w:val="0"/>
                <w:numId w:val="3"/>
              </w:numPr>
              <w:spacing w:before="240" w:after="120"/>
              <w:rPr>
                <w:rFonts w:ascii="Arial" w:hAnsi="Arial" w:cs="Arial"/>
                <w:b/>
                <w:bCs/>
              </w:rPr>
            </w:pPr>
            <w:r w:rsidRPr="009A6720">
              <w:rPr>
                <w:rFonts w:ascii="Arial" w:hAnsi="Arial" w:cs="Arial"/>
                <w:b/>
                <w:bCs/>
              </w:rPr>
              <w:t>Durée de la mission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EDAC5" w14:textId="3056109E" w:rsidR="00CA4285" w:rsidRPr="009A6720" w:rsidRDefault="00CA4285" w:rsidP="00C06A82">
            <w:pPr>
              <w:spacing w:before="180" w:after="12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ACH, 16 rue Marcellin BERTHELOT, Pôle République 3, 86000 POITIERS.</w:t>
            </w:r>
          </w:p>
          <w:p w14:paraId="3BFBBB85" w14:textId="70C85822" w:rsidR="00CA4285" w:rsidRPr="009A6720" w:rsidRDefault="00CA4285" w:rsidP="00C06A82">
            <w:pPr>
              <w:spacing w:before="18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jours : </w:t>
            </w: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  <w:p w14:paraId="4355A2C6" w14:textId="2EC15AC5" w:rsidR="00CA4285" w:rsidRPr="009A6720" w:rsidRDefault="00CA4285" w:rsidP="00C06A82">
            <w:pPr>
              <w:spacing w:before="18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sz w:val="20"/>
                <w:szCs w:val="20"/>
              </w:rPr>
              <w:t xml:space="preserve">Période  du </w:t>
            </w:r>
            <w:r w:rsidRPr="009A6720">
              <w:rPr>
                <w:rFonts w:ascii="Arial" w:hAnsi="Arial" w:cs="Arial"/>
                <w:b/>
                <w:color w:val="FF0000"/>
                <w:sz w:val="20"/>
                <w:szCs w:val="20"/>
              </w:rPr>
              <w:t>13/05/2019</w:t>
            </w:r>
            <w:r w:rsidRPr="009A6720">
              <w:rPr>
                <w:rFonts w:ascii="Arial" w:hAnsi="Arial" w:cs="Arial"/>
                <w:b/>
                <w:sz w:val="20"/>
                <w:szCs w:val="20"/>
              </w:rPr>
              <w:tab/>
              <w:t xml:space="preserve">au  </w:t>
            </w:r>
            <w:r w:rsidRPr="009A6720">
              <w:rPr>
                <w:rFonts w:ascii="Arial" w:hAnsi="Arial" w:cs="Arial"/>
                <w:b/>
                <w:color w:val="FF0000"/>
                <w:sz w:val="20"/>
                <w:szCs w:val="20"/>
              </w:rPr>
              <w:t>17/05/2019</w:t>
            </w:r>
          </w:p>
        </w:tc>
      </w:tr>
      <w:tr w:rsidR="00CA4285" w:rsidRPr="009A6720" w14:paraId="7D1C3A7E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616105" w14:textId="77777777" w:rsidR="00CA4285" w:rsidRPr="009A6720" w:rsidRDefault="00CA4285" w:rsidP="00C06A82">
            <w:pPr>
              <w:spacing w:before="2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Personnel concerné (nom, prénom)</w:t>
            </w:r>
          </w:p>
          <w:p w14:paraId="72D3D83A" w14:textId="77777777" w:rsidR="00CA4285" w:rsidRPr="009A6720" w:rsidRDefault="00CA4285" w:rsidP="00C06A82">
            <w:pPr>
              <w:pStyle w:val="Commentaire"/>
              <w:spacing w:before="360" w:after="120"/>
              <w:rPr>
                <w:rFonts w:ascii="Arial" w:hAnsi="Arial" w:cs="Arial"/>
                <w:b/>
                <w:bCs/>
              </w:rPr>
            </w:pPr>
            <w:r w:rsidRPr="009A6720">
              <w:rPr>
                <w:rFonts w:ascii="Arial" w:hAnsi="Arial" w:cs="Arial"/>
                <w:b/>
                <w:bCs/>
              </w:rPr>
              <w:sym w:font="Wingdings" w:char="F09F"/>
            </w:r>
            <w:r w:rsidRPr="009A6720">
              <w:rPr>
                <w:rFonts w:ascii="Arial" w:hAnsi="Arial" w:cs="Arial"/>
                <w:b/>
                <w:bCs/>
              </w:rPr>
              <w:t xml:space="preserve"> Service demandeur 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B19FD" w14:textId="77777777" w:rsidR="00CA4285" w:rsidRPr="009A6720" w:rsidRDefault="00CA4285" w:rsidP="00C06A82">
            <w:pPr>
              <w:pStyle w:val="Commentaire"/>
              <w:spacing w:after="120"/>
              <w:rPr>
                <w:rFonts w:ascii="Arial" w:hAnsi="Arial" w:cs="Arial"/>
              </w:rPr>
            </w:pPr>
          </w:p>
          <w:p w14:paraId="5EC0CE8F" w14:textId="26F503FB" w:rsidR="00CA4285" w:rsidRPr="009A6720" w:rsidRDefault="00CA4285" w:rsidP="00C06A82">
            <w:pPr>
              <w:pStyle w:val="Commentaire"/>
              <w:spacing w:after="120"/>
              <w:rPr>
                <w:rFonts w:ascii="Arial" w:hAnsi="Arial" w:cs="Arial"/>
                <w:b/>
                <w:bCs/>
                <w:color w:val="FF0000"/>
              </w:rPr>
            </w:pPr>
            <w:r w:rsidRPr="009A6720">
              <w:rPr>
                <w:rFonts w:ascii="Arial" w:hAnsi="Arial" w:cs="Arial"/>
                <w:b/>
                <w:bCs/>
                <w:color w:val="FF0000"/>
              </w:rPr>
              <w:t>Thierry RIVET</w:t>
            </w:r>
          </w:p>
          <w:p w14:paraId="25C12103" w14:textId="10C0F83E" w:rsidR="00CA4285" w:rsidRPr="009A6720" w:rsidRDefault="009A6720" w:rsidP="00C06A82">
            <w:pPr>
              <w:pStyle w:val="Commentaire"/>
              <w:spacing w:after="120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</w:rPr>
              <w:sym w:font="Wingdings" w:char="F071"/>
            </w:r>
            <w:r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 xml:space="preserve">Direction        </w:t>
            </w:r>
            <w:r w:rsidRPr="009A6720"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 xml:space="preserve">Technique      </w:t>
            </w:r>
            <w:r w:rsidRPr="009A6720">
              <w:rPr>
                <w:rFonts w:ascii="Arial" w:hAnsi="Arial" w:cs="Arial"/>
              </w:rPr>
              <w:sym w:font="Wingdings" w:char="F071"/>
            </w:r>
            <w:r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>Commercial</w:t>
            </w:r>
          </w:p>
        </w:tc>
      </w:tr>
      <w:tr w:rsidR="00CA4285" w:rsidRPr="009A6720" w14:paraId="6AA05D64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FCDBC6" w14:textId="77777777" w:rsidR="00CA4285" w:rsidRPr="009A6720" w:rsidRDefault="00CA4285" w:rsidP="00CA4285">
            <w:pPr>
              <w:pStyle w:val="Paragraphedeliste"/>
              <w:numPr>
                <w:ilvl w:val="0"/>
                <w:numId w:val="4"/>
              </w:numPr>
              <w:spacing w:before="24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A6720">
              <w:rPr>
                <w:rFonts w:cs="Arial"/>
                <w:b/>
                <w:bCs/>
                <w:sz w:val="20"/>
                <w:szCs w:val="20"/>
              </w:rPr>
              <w:t>Date de départ </w:t>
            </w:r>
          </w:p>
          <w:p w14:paraId="05881945" w14:textId="77777777" w:rsidR="00CA4285" w:rsidRPr="009A6720" w:rsidRDefault="00CA4285" w:rsidP="00CA4285">
            <w:pPr>
              <w:pStyle w:val="Paragraphedeliste"/>
              <w:numPr>
                <w:ilvl w:val="0"/>
                <w:numId w:val="4"/>
              </w:numPr>
              <w:spacing w:before="24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A6720">
              <w:rPr>
                <w:rFonts w:cs="Arial"/>
                <w:b/>
                <w:bCs/>
                <w:sz w:val="20"/>
                <w:szCs w:val="20"/>
              </w:rPr>
              <w:t>Date de retour </w:t>
            </w:r>
          </w:p>
          <w:p w14:paraId="513E137A" w14:textId="77777777" w:rsidR="00CA4285" w:rsidRPr="009A6720" w:rsidRDefault="00CA4285" w:rsidP="00CA4285">
            <w:pPr>
              <w:pStyle w:val="Paragraphedeliste"/>
              <w:numPr>
                <w:ilvl w:val="0"/>
                <w:numId w:val="4"/>
              </w:numPr>
              <w:spacing w:before="24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A6720">
              <w:rPr>
                <w:rFonts w:cs="Arial"/>
                <w:b/>
                <w:bCs/>
                <w:sz w:val="20"/>
                <w:szCs w:val="20"/>
              </w:rPr>
              <w:t>Lieu de départ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E1DFD" w14:textId="77777777" w:rsidR="00CA4285" w:rsidRPr="009A6720" w:rsidRDefault="00CA4285" w:rsidP="00C06A82">
            <w:pPr>
              <w:pStyle w:val="Commentaire"/>
              <w:rPr>
                <w:rFonts w:ascii="Arial" w:hAnsi="Arial" w:cs="Arial"/>
              </w:rPr>
            </w:pPr>
          </w:p>
          <w:p w14:paraId="6251579D" w14:textId="42506296" w:rsidR="00CA4285" w:rsidRPr="009A6720" w:rsidRDefault="00CA4285" w:rsidP="00C06A82">
            <w:pPr>
              <w:pStyle w:val="Commentaire"/>
              <w:rPr>
                <w:rFonts w:ascii="Arial" w:hAnsi="Arial" w:cs="Arial"/>
                <w:b/>
                <w:bCs/>
                <w:color w:val="FF0000"/>
              </w:rPr>
            </w:pPr>
            <w:r w:rsidRPr="009A6720">
              <w:rPr>
                <w:rFonts w:ascii="Arial" w:hAnsi="Arial" w:cs="Arial"/>
              </w:rPr>
              <w:t>Le</w:t>
            </w:r>
            <w:r w:rsidR="009A6720" w:rsidRPr="009A6720">
              <w:rPr>
                <w:rFonts w:ascii="Arial" w:hAnsi="Arial" w:cs="Arial"/>
              </w:rPr>
              <w:t xml:space="preserve">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</w:rPr>
              <w:t>12/05/2019</w:t>
            </w:r>
          </w:p>
          <w:p w14:paraId="659B00AB" w14:textId="41CDE32D" w:rsidR="00CA4285" w:rsidRPr="009A6720" w:rsidRDefault="00CA4285" w:rsidP="00C06A82">
            <w:pPr>
              <w:pStyle w:val="Commentaire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</w:rPr>
              <w:t>Le</w:t>
            </w:r>
            <w:r w:rsidR="009A6720" w:rsidRPr="009A6720">
              <w:rPr>
                <w:rFonts w:ascii="Arial" w:hAnsi="Arial" w:cs="Arial"/>
              </w:rPr>
              <w:t xml:space="preserve">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</w:rPr>
              <w:t>17/05/2019</w:t>
            </w:r>
          </w:p>
          <w:p w14:paraId="067589C6" w14:textId="64115E50" w:rsidR="00CA4285" w:rsidRPr="009A6720" w:rsidRDefault="009A6720" w:rsidP="00C06A82">
            <w:pPr>
              <w:pStyle w:val="Commentaire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>Résidence personnelle.</w:t>
            </w:r>
          </w:p>
          <w:p w14:paraId="663328C0" w14:textId="2A49ACD9" w:rsidR="00CA4285" w:rsidRPr="009A6720" w:rsidRDefault="009A6720" w:rsidP="00C06A82">
            <w:pPr>
              <w:pStyle w:val="Commentaire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</w:rPr>
              <w:sym w:font="Wingdings" w:char="F071"/>
            </w:r>
            <w:r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>Agence</w:t>
            </w:r>
          </w:p>
          <w:p w14:paraId="53AF33F4" w14:textId="693B532C" w:rsidR="00CA4285" w:rsidRPr="009A6720" w:rsidRDefault="00CA4285" w:rsidP="00C06A82">
            <w:pPr>
              <w:pStyle w:val="Commentaire"/>
              <w:rPr>
                <w:rFonts w:ascii="Arial" w:hAnsi="Arial" w:cs="Arial"/>
                <w:b/>
                <w:bCs/>
                <w:color w:val="FF0000"/>
              </w:rPr>
            </w:pPr>
            <w:r w:rsidRPr="009A6720">
              <w:rPr>
                <w:rFonts w:ascii="Arial" w:hAnsi="Arial" w:cs="Arial"/>
              </w:rPr>
              <w:t>Préciser l’adresse :</w:t>
            </w:r>
            <w:r w:rsidR="009A6720" w:rsidRPr="009A6720">
              <w:rPr>
                <w:rFonts w:ascii="Arial" w:hAnsi="Arial" w:cs="Arial"/>
              </w:rPr>
              <w:t xml:space="preserve">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</w:rPr>
              <w:t>8 route du Bollenberg, 68000 COLMAR.</w:t>
            </w:r>
          </w:p>
          <w:p w14:paraId="0368E831" w14:textId="77777777" w:rsidR="00CA4285" w:rsidRPr="009A6720" w:rsidRDefault="00CA4285" w:rsidP="00C06A82">
            <w:pPr>
              <w:pStyle w:val="Commentaire"/>
              <w:spacing w:after="120"/>
              <w:rPr>
                <w:rFonts w:ascii="Arial" w:hAnsi="Arial" w:cs="Arial"/>
              </w:rPr>
            </w:pPr>
          </w:p>
        </w:tc>
      </w:tr>
      <w:tr w:rsidR="00CA4285" w:rsidRPr="009A6720" w14:paraId="61EB6F7A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2BAB02" w14:textId="77777777" w:rsidR="00CA4285" w:rsidRPr="009A6720" w:rsidRDefault="00CA4285" w:rsidP="00C06A8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Mode de transport 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C31DD" w14:textId="77E9717B" w:rsidR="00CA4285" w:rsidRPr="009A6720" w:rsidRDefault="00A004CD" w:rsidP="00C06A82">
            <w:pPr>
              <w:pStyle w:val="Commentaire"/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="00CA4285" w:rsidRPr="009A6720">
              <w:rPr>
                <w:rFonts w:ascii="Arial" w:hAnsi="Arial" w:cs="Arial"/>
              </w:rPr>
              <w:t xml:space="preserve">Train         </w:t>
            </w:r>
            <w:r w:rsidR="009A6720" w:rsidRPr="009A6720">
              <w:rPr>
                <w:rFonts w:ascii="Arial" w:hAnsi="Arial" w:cs="Arial"/>
              </w:rPr>
              <w:sym w:font="Wingdings" w:char="F071"/>
            </w:r>
            <w:r w:rsidR="00CA4285" w:rsidRPr="009A6720">
              <w:rPr>
                <w:rFonts w:ascii="Arial" w:hAnsi="Arial" w:cs="Arial"/>
              </w:rPr>
              <w:t xml:space="preserve"> Avion      </w:t>
            </w:r>
            <w:r w:rsidR="009A6720" w:rsidRPr="009A6720">
              <w:rPr>
                <w:rFonts w:ascii="Arial" w:hAnsi="Arial" w:cs="Arial"/>
              </w:rPr>
              <w:tab/>
            </w:r>
            <w:r w:rsidR="009A6720" w:rsidRPr="009A6720">
              <w:rPr>
                <w:rFonts w:ascii="Arial" w:hAnsi="Arial" w:cs="Arial"/>
              </w:rPr>
              <w:sym w:font="Wingdings" w:char="F071"/>
            </w:r>
            <w:r w:rsidR="009A6720" w:rsidRPr="009A6720">
              <w:rPr>
                <w:rFonts w:ascii="Arial" w:hAnsi="Arial" w:cs="Arial"/>
              </w:rPr>
              <w:t xml:space="preserve"> </w:t>
            </w:r>
            <w:r w:rsidR="00CA4285" w:rsidRPr="009A6720">
              <w:rPr>
                <w:rFonts w:ascii="Arial" w:hAnsi="Arial" w:cs="Arial"/>
              </w:rPr>
              <w:t xml:space="preserve">Train et Avion              </w:t>
            </w:r>
          </w:p>
          <w:p w14:paraId="61219F5C" w14:textId="6E07DD45" w:rsidR="00CA4285" w:rsidRPr="009A6720" w:rsidRDefault="009A6720" w:rsidP="00C06A8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720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9A6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85" w:rsidRPr="009A6720">
              <w:rPr>
                <w:rFonts w:ascii="Arial" w:hAnsi="Arial" w:cs="Arial"/>
                <w:sz w:val="20"/>
                <w:szCs w:val="20"/>
              </w:rPr>
              <w:t xml:space="preserve">Véhicule société            </w:t>
            </w:r>
            <w:r w:rsidRPr="009A6720">
              <w:rPr>
                <w:rFonts w:ascii="Arial" w:hAnsi="Arial" w:cs="Arial"/>
                <w:sz w:val="20"/>
                <w:szCs w:val="20"/>
              </w:rPr>
              <w:tab/>
            </w:r>
            <w:r w:rsidRPr="009A6720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9A6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85" w:rsidRPr="009A6720">
              <w:rPr>
                <w:rFonts w:ascii="Arial" w:hAnsi="Arial" w:cs="Arial"/>
                <w:sz w:val="20"/>
                <w:szCs w:val="20"/>
              </w:rPr>
              <w:t>Véhicule personnel</w:t>
            </w:r>
          </w:p>
        </w:tc>
      </w:tr>
      <w:tr w:rsidR="00CA4285" w:rsidRPr="009A6720" w14:paraId="73D65371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207A1B" w14:textId="77777777" w:rsidR="00CA4285" w:rsidRPr="009A6720" w:rsidRDefault="00CA4285" w:rsidP="00C06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Hébergement - Restauration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92F09" w14:textId="4C8FBB98" w:rsidR="00CA4285" w:rsidRPr="009A6720" w:rsidRDefault="00CA4285" w:rsidP="00C06A82">
            <w:pPr>
              <w:pStyle w:val="Corpsdetexte2"/>
              <w:shd w:val="clear" w:color="auto" w:fill="auto"/>
              <w:spacing w:before="120"/>
              <w:rPr>
                <w:b/>
                <w:bCs/>
                <w:szCs w:val="20"/>
              </w:rPr>
            </w:pPr>
            <w:r w:rsidRPr="009A6720">
              <w:rPr>
                <w:b/>
                <w:bCs/>
                <w:szCs w:val="20"/>
              </w:rPr>
              <w:t>Hôtel (NOM et Adresse):</w:t>
            </w:r>
            <w:r w:rsidR="00A004CD">
              <w:rPr>
                <w:b/>
                <w:bCs/>
                <w:szCs w:val="20"/>
              </w:rPr>
              <w:t xml:space="preserve"> </w:t>
            </w:r>
            <w:r w:rsidR="00A004CD" w:rsidRPr="00A004CD">
              <w:rPr>
                <w:b/>
                <w:bCs/>
                <w:color w:val="FF0000"/>
                <w:szCs w:val="20"/>
              </w:rPr>
              <w:t>Ibis Budget, Poitiers Centre Gare, 12 bd du Pont Achard, 86000 POITIERS</w:t>
            </w:r>
          </w:p>
          <w:p w14:paraId="2A8E1BDA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8CF3AC9" w14:textId="411CA171" w:rsidR="00CA4285" w:rsidRPr="009A6720" w:rsidRDefault="00CA4285" w:rsidP="00C06A8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A6720">
              <w:rPr>
                <w:rFonts w:ascii="Arial" w:hAnsi="Arial" w:cs="Arial"/>
                <w:sz w:val="20"/>
                <w:szCs w:val="20"/>
              </w:rPr>
              <w:t xml:space="preserve">Nombre de nuitées :  </w:t>
            </w:r>
            <w:r w:rsidR="00A004CD" w:rsidRPr="00A004C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  <w:p w14:paraId="310EFA87" w14:textId="419DB249" w:rsidR="00CA4285" w:rsidRPr="009A6720" w:rsidRDefault="00CA4285" w:rsidP="00C06A82">
            <w:pPr>
              <w:pStyle w:val="Commentaire"/>
              <w:spacing w:before="120" w:after="60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  <w:b/>
                <w:bCs/>
              </w:rPr>
              <w:t>Avec service restauration :</w:t>
            </w:r>
            <w:r w:rsidRPr="009A6720">
              <w:rPr>
                <w:rFonts w:ascii="Arial" w:hAnsi="Arial" w:cs="Arial"/>
              </w:rPr>
              <w:t xml:space="preserve">   </w:t>
            </w:r>
            <w:r w:rsidR="00A004CD">
              <w:rPr>
                <w:rFonts w:ascii="Arial" w:hAnsi="Arial" w:cs="Arial"/>
              </w:rPr>
              <w:sym w:font="Wingdings" w:char="F071"/>
            </w:r>
            <w:r w:rsidR="00A004CD">
              <w:rPr>
                <w:rFonts w:ascii="Arial" w:hAnsi="Arial" w:cs="Arial"/>
              </w:rPr>
              <w:t xml:space="preserve"> </w:t>
            </w:r>
            <w:r w:rsidRPr="009A6720">
              <w:rPr>
                <w:rFonts w:ascii="Arial" w:hAnsi="Arial" w:cs="Arial"/>
              </w:rPr>
              <w:t xml:space="preserve">oui   </w:t>
            </w:r>
            <w:r w:rsidR="00A004CD" w:rsidRPr="00A004CD"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Pr="00A004C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A6720">
              <w:rPr>
                <w:rFonts w:ascii="Arial" w:hAnsi="Arial" w:cs="Arial"/>
              </w:rPr>
              <w:t>non</w:t>
            </w:r>
          </w:p>
          <w:p w14:paraId="26ADC7CA" w14:textId="6BDEB74C" w:rsidR="00CA4285" w:rsidRPr="009A6720" w:rsidRDefault="00CA4285" w:rsidP="00C06A82">
            <w:pPr>
              <w:pStyle w:val="Commentaire"/>
              <w:spacing w:after="60"/>
              <w:rPr>
                <w:rFonts w:ascii="Arial" w:hAnsi="Arial" w:cs="Arial"/>
              </w:rPr>
            </w:pPr>
            <w:r w:rsidRPr="009A6720">
              <w:rPr>
                <w:rFonts w:ascii="Arial" w:hAnsi="Arial" w:cs="Arial"/>
              </w:rPr>
              <w:t xml:space="preserve">Petit déjeuner : </w:t>
            </w:r>
            <w:r w:rsidR="00A004CD"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="00A004CD" w:rsidRPr="00A004C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A6720">
              <w:rPr>
                <w:rFonts w:ascii="Arial" w:hAnsi="Arial" w:cs="Arial"/>
              </w:rPr>
              <w:t xml:space="preserve">oui  </w:t>
            </w:r>
            <w:r w:rsidR="00A004CD">
              <w:rPr>
                <w:rFonts w:ascii="Arial" w:hAnsi="Arial" w:cs="Arial"/>
              </w:rPr>
              <w:sym w:font="Wingdings" w:char="F071"/>
            </w:r>
            <w:r w:rsidR="00A004CD">
              <w:rPr>
                <w:rFonts w:ascii="Arial" w:hAnsi="Arial" w:cs="Arial"/>
              </w:rPr>
              <w:t xml:space="preserve"> </w:t>
            </w:r>
            <w:proofErr w:type="gramStart"/>
            <w:r w:rsidRPr="009A6720">
              <w:rPr>
                <w:rFonts w:ascii="Arial" w:hAnsi="Arial" w:cs="Arial"/>
              </w:rPr>
              <w:t>non        Dîner</w:t>
            </w:r>
            <w:proofErr w:type="gramEnd"/>
            <w:r w:rsidRPr="009A6720">
              <w:rPr>
                <w:rFonts w:ascii="Arial" w:hAnsi="Arial" w:cs="Arial"/>
              </w:rPr>
              <w:t xml:space="preserve"> : </w:t>
            </w:r>
            <w:r w:rsidR="00A004CD">
              <w:rPr>
                <w:rFonts w:ascii="Arial" w:hAnsi="Arial" w:cs="Arial"/>
              </w:rPr>
              <w:sym w:font="Wingdings" w:char="F071"/>
            </w:r>
            <w:r w:rsidRPr="009A6720">
              <w:rPr>
                <w:rFonts w:ascii="Arial" w:hAnsi="Arial" w:cs="Arial"/>
              </w:rPr>
              <w:t xml:space="preserve">oui </w:t>
            </w:r>
            <w:r w:rsidRPr="00A004C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A004CD">
              <w:rPr>
                <w:rFonts w:ascii="Arial" w:hAnsi="Arial" w:cs="Arial"/>
                <w:b/>
                <w:bCs/>
                <w:color w:val="FF0000"/>
              </w:rPr>
              <w:sym w:font="Wingdings" w:char="F078"/>
            </w:r>
            <w:r w:rsidR="00A004C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A6720">
              <w:rPr>
                <w:rFonts w:ascii="Arial" w:hAnsi="Arial" w:cs="Arial"/>
              </w:rPr>
              <w:t xml:space="preserve">non </w:t>
            </w:r>
          </w:p>
        </w:tc>
      </w:tr>
      <w:tr w:rsidR="00CA4285" w:rsidRPr="009A6720" w14:paraId="46E3C1DE" w14:textId="77777777" w:rsidTr="00C06A82">
        <w:trPr>
          <w:jc w:val="center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4C05B3" w14:textId="77777777" w:rsidR="00CA4285" w:rsidRPr="009A6720" w:rsidRDefault="00CA4285" w:rsidP="00C06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Location de véhicule 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34A03" w14:textId="77777777" w:rsidR="00CA4285" w:rsidRPr="009A6720" w:rsidRDefault="00CA4285" w:rsidP="00C06A82">
            <w:pPr>
              <w:pStyle w:val="Corpsdetexte2"/>
              <w:shd w:val="clear" w:color="auto" w:fill="auto"/>
              <w:spacing w:before="120" w:after="60"/>
              <w:rPr>
                <w:b/>
                <w:bCs/>
                <w:szCs w:val="20"/>
              </w:rPr>
            </w:pPr>
            <w:r w:rsidRPr="009A6720">
              <w:rPr>
                <w:b/>
                <w:bCs/>
                <w:szCs w:val="20"/>
              </w:rPr>
              <w:t>Type, Catégorie :</w:t>
            </w:r>
          </w:p>
          <w:p w14:paraId="6ABB58D0" w14:textId="6942B81F" w:rsidR="00CA4285" w:rsidRPr="009A6720" w:rsidRDefault="009A6720" w:rsidP="00C06A82">
            <w:pPr>
              <w:pStyle w:val="Corpsdetexte2"/>
              <w:shd w:val="clear" w:color="auto" w:fill="auto"/>
              <w:spacing w:before="120" w:after="60"/>
              <w:rPr>
                <w:szCs w:val="20"/>
              </w:rPr>
            </w:pPr>
            <w:r>
              <w:rPr>
                <w:szCs w:val="20"/>
              </w:rPr>
              <w:sym w:font="Wingdings" w:char="F071"/>
            </w:r>
            <w:r>
              <w:rPr>
                <w:szCs w:val="20"/>
              </w:rPr>
              <w:t xml:space="preserve"> </w:t>
            </w:r>
            <w:r w:rsidR="00CA4285" w:rsidRPr="009A6720">
              <w:rPr>
                <w:szCs w:val="20"/>
              </w:rPr>
              <w:t xml:space="preserve">Commercial       Catégorie : </w:t>
            </w:r>
          </w:p>
          <w:p w14:paraId="304B183A" w14:textId="59ADB966" w:rsidR="00CA4285" w:rsidRPr="009A6720" w:rsidRDefault="009A6720" w:rsidP="00C06A82">
            <w:pPr>
              <w:pStyle w:val="Corpsdetexte2"/>
              <w:shd w:val="clear" w:color="auto" w:fill="auto"/>
              <w:spacing w:before="60" w:after="60"/>
              <w:rPr>
                <w:szCs w:val="20"/>
              </w:rPr>
            </w:pPr>
            <w:r w:rsidRPr="00A004CD">
              <w:rPr>
                <w:b/>
                <w:bCs/>
                <w:color w:val="FF0000"/>
                <w:szCs w:val="20"/>
              </w:rPr>
              <w:sym w:font="Wingdings" w:char="F078"/>
            </w:r>
            <w:r w:rsidRPr="00A004CD">
              <w:rPr>
                <w:b/>
                <w:bCs/>
                <w:color w:val="FF0000"/>
                <w:szCs w:val="20"/>
              </w:rPr>
              <w:t xml:space="preserve"> </w:t>
            </w:r>
            <w:r>
              <w:rPr>
                <w:szCs w:val="20"/>
              </w:rPr>
              <w:t>T</w:t>
            </w:r>
            <w:r w:rsidR="00CA4285" w:rsidRPr="009A6720">
              <w:rPr>
                <w:szCs w:val="20"/>
              </w:rPr>
              <w:t xml:space="preserve">ourisme           Catégorie : </w:t>
            </w:r>
          </w:p>
          <w:p w14:paraId="4BED3BCA" w14:textId="77777777" w:rsidR="00CA4285" w:rsidRPr="009A6720" w:rsidRDefault="00CA4285" w:rsidP="00C06A8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Cochez la case.</w:t>
            </w:r>
          </w:p>
          <w:p w14:paraId="671BA29A" w14:textId="77777777" w:rsidR="00CA4285" w:rsidRPr="009A6720" w:rsidRDefault="00CA4285" w:rsidP="00C06A82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</w:p>
          <w:p w14:paraId="2A39CF34" w14:textId="46AD09D6" w:rsidR="00CA4285" w:rsidRPr="009A6720" w:rsidRDefault="00CA4285" w:rsidP="00C06A8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 </w:t>
            </w:r>
            <w:r w:rsidRPr="009A6720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9A6720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13/05/2019</w:t>
            </w:r>
            <w:r w:rsidRPr="009A672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A6720">
              <w:rPr>
                <w:rFonts w:ascii="Arial" w:hAnsi="Arial" w:cs="Arial"/>
                <w:sz w:val="20"/>
                <w:szCs w:val="20"/>
              </w:rPr>
              <w:t>au</w:t>
            </w:r>
            <w:r w:rsidR="009A6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17/05/2019</w:t>
            </w:r>
            <w:r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14:paraId="06CECEE4" w14:textId="2B58C5F6" w:rsidR="00CA4285" w:rsidRPr="009A6720" w:rsidRDefault="00CA4285" w:rsidP="00C06A82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jours : </w:t>
            </w:r>
            <w:r w:rsidR="009A6720" w:rsidRPr="009A672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CA4285" w:rsidRPr="009A6720" w14:paraId="07B0DB42" w14:textId="77777777" w:rsidTr="00C06A82">
        <w:trPr>
          <w:cantSplit/>
          <w:trHeight w:val="757"/>
          <w:jc w:val="center"/>
        </w:trPr>
        <w:tc>
          <w:tcPr>
            <w:tcW w:w="4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912E9A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>Date et signature de l’agent concerné :</w:t>
            </w:r>
          </w:p>
          <w:p w14:paraId="1EB59254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BB65D3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3E2A2A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E47748" w14:textId="77777777" w:rsidR="00CA4285" w:rsidRPr="009A6720" w:rsidRDefault="00CA4285" w:rsidP="00C06A82">
            <w:pPr>
              <w:spacing w:after="6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Acceptation de l’ordre de mission </w:t>
            </w:r>
          </w:p>
          <w:p w14:paraId="74C0DFD1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>Date :</w:t>
            </w:r>
          </w:p>
          <w:p w14:paraId="26574CE3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>Nom-Prénom :</w:t>
            </w:r>
          </w:p>
          <w:p w14:paraId="7E2D72F5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>Fonction :</w:t>
            </w:r>
          </w:p>
          <w:p w14:paraId="30A020AF" w14:textId="77777777" w:rsidR="00CA4285" w:rsidRPr="009A6720" w:rsidRDefault="00CA4285" w:rsidP="00C06A82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720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  <w:p w14:paraId="0A12A0D6" w14:textId="77777777" w:rsidR="00CA4285" w:rsidRPr="009A6720" w:rsidRDefault="00CA4285" w:rsidP="00C06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680EFEA1" w14:textId="6698D055" w:rsidR="007A57B0" w:rsidRDefault="007A57B0">
      <w:pPr>
        <w:rPr>
          <w:rFonts w:ascii="Arial" w:hAnsi="Arial" w:cs="Arial"/>
        </w:rPr>
      </w:pPr>
    </w:p>
    <w:p w14:paraId="0F7D3C4D" w14:textId="77777777" w:rsidR="00DC44C9" w:rsidRDefault="00DC44C9">
      <w:pPr>
        <w:rPr>
          <w:rFonts w:ascii="Arial" w:hAnsi="Arial" w:cs="Arial"/>
        </w:rPr>
      </w:pPr>
    </w:p>
    <w:p w14:paraId="4B9F9B17" w14:textId="450DAC6E" w:rsidR="00D07C93" w:rsidRDefault="00D07C93" w:rsidP="00D07C93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  <w:r w:rsidRPr="00D07C93">
        <w:rPr>
          <w:b/>
          <w:bCs/>
          <w:color w:val="FF0000"/>
          <w:sz w:val="24"/>
          <w:szCs w:val="24"/>
        </w:rPr>
        <w:t>ANNEXE 3 – MAIL À MONSIEUR RIVET</w:t>
      </w:r>
    </w:p>
    <w:p w14:paraId="389CC117" w14:textId="77777777" w:rsidR="00D07C93" w:rsidRPr="00D07C93" w:rsidRDefault="00D07C93" w:rsidP="00D07C93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</w:p>
    <w:p w14:paraId="1645D620" w14:textId="56669EEF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 : </w:t>
      </w:r>
      <w:hyperlink r:id="rId7" w:history="1">
        <w:r w:rsidRPr="002B45FF">
          <w:rPr>
            <w:rStyle w:val="Lienhypertexte"/>
          </w:rPr>
          <w:t>daf@axeal.fr</w:t>
        </w:r>
      </w:hyperlink>
      <w:r>
        <w:t xml:space="preserve"> </w:t>
      </w:r>
    </w:p>
    <w:p w14:paraId="103440DA" w14:textId="790A77FB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À : </w:t>
      </w:r>
      <w:hyperlink r:id="rId8" w:history="1">
        <w:r w:rsidRPr="002B45FF">
          <w:rPr>
            <w:rStyle w:val="Lienhypertexte"/>
          </w:rPr>
          <w:t>thierry.rivet@axeal.fr</w:t>
        </w:r>
      </w:hyperlink>
      <w:r>
        <w:t xml:space="preserve"> </w:t>
      </w:r>
    </w:p>
    <w:p w14:paraId="3FA899A7" w14:textId="6343E02F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CC : </w:t>
      </w:r>
      <w:hyperlink r:id="rId9" w:history="1">
        <w:r w:rsidRPr="002B45FF">
          <w:rPr>
            <w:rStyle w:val="Lienhypertexte"/>
          </w:rPr>
          <w:t>lucie.duval@axeal.fr</w:t>
        </w:r>
      </w:hyperlink>
      <w:r>
        <w:t xml:space="preserve"> </w:t>
      </w:r>
    </w:p>
    <w:p w14:paraId="421B66D2" w14:textId="456C6DDA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 : Ordre de mission</w:t>
      </w:r>
    </w:p>
    <w:p w14:paraId="3044673F" w14:textId="77777777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39B760" w14:textId="77777777" w:rsidR="00D07C93" w:rsidRPr="00780BC4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780BC4">
        <w:rPr>
          <w:b/>
          <w:bCs/>
          <w:color w:val="FF0000"/>
        </w:rPr>
        <w:t>Message</w:t>
      </w:r>
    </w:p>
    <w:p w14:paraId="003CAF67" w14:textId="021B7C7F" w:rsidR="00D07C93" w:rsidRP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07C93">
        <w:rPr>
          <w:b/>
          <w:bCs/>
          <w:color w:val="FF0000"/>
        </w:rPr>
        <w:t>Monsieur,</w:t>
      </w:r>
    </w:p>
    <w:p w14:paraId="7383B840" w14:textId="54EC8301" w:rsidR="00D07C93" w:rsidRP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07C93">
        <w:rPr>
          <w:b/>
          <w:bCs/>
          <w:color w:val="FF0000"/>
        </w:rPr>
        <w:t>Je vous prie de bien vouloir trouver ci-joint l’ordre de mission n° 125 T pour votre déplacement du 12 au 17 mai 2019.</w:t>
      </w:r>
    </w:p>
    <w:p w14:paraId="3321A782" w14:textId="084B8B83" w:rsidR="00D07C93" w:rsidRP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07C93">
        <w:rPr>
          <w:b/>
          <w:bCs/>
          <w:color w:val="FF0000"/>
        </w:rPr>
        <w:t xml:space="preserve">Merci de bien vouloir vérifier les informations et nous le retourner </w:t>
      </w:r>
      <w:proofErr w:type="gramStart"/>
      <w:r w:rsidRPr="00D07C93">
        <w:rPr>
          <w:b/>
          <w:bCs/>
          <w:color w:val="FF0000"/>
        </w:rPr>
        <w:t>signé</w:t>
      </w:r>
      <w:proofErr w:type="gramEnd"/>
      <w:r w:rsidRPr="00D07C93">
        <w:rPr>
          <w:b/>
          <w:bCs/>
          <w:color w:val="FF0000"/>
        </w:rPr>
        <w:t xml:space="preserve"> dans les meilleurs délais.</w:t>
      </w:r>
    </w:p>
    <w:p w14:paraId="5533E11A" w14:textId="548C8227" w:rsidR="00D07C93" w:rsidRP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07C93">
        <w:rPr>
          <w:b/>
          <w:bCs/>
          <w:color w:val="FF0000"/>
        </w:rPr>
        <w:t>Bonne réception,</w:t>
      </w:r>
    </w:p>
    <w:p w14:paraId="32F244CD" w14:textId="5BA2B0A6" w:rsidR="00D07C93" w:rsidRP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D07C93">
        <w:rPr>
          <w:b/>
          <w:bCs/>
          <w:color w:val="FF0000"/>
        </w:rPr>
        <w:t>Le Gestionnaire Administratif</w:t>
      </w:r>
    </w:p>
    <w:p w14:paraId="134640FF" w14:textId="229A1C61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Fichier joint : </w:t>
      </w:r>
      <w:r w:rsidRPr="00D07C93">
        <w:rPr>
          <w:b/>
          <w:bCs/>
          <w:color w:val="FF0000"/>
        </w:rPr>
        <w:t>OM125T</w:t>
      </w:r>
    </w:p>
    <w:p w14:paraId="1E943400" w14:textId="421D754A" w:rsidR="00D07C93" w:rsidRDefault="00D07C93">
      <w:pPr>
        <w:rPr>
          <w:rFonts w:ascii="Arial" w:hAnsi="Arial" w:cs="Arial"/>
        </w:rPr>
      </w:pPr>
    </w:p>
    <w:p w14:paraId="505AB853" w14:textId="77777777" w:rsidR="00BC64D4" w:rsidRPr="00BC64D4" w:rsidRDefault="00BC64D4" w:rsidP="00BC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r w:rsidRPr="00BC64D4">
        <w:rPr>
          <w:rFonts w:ascii="Arial" w:hAnsi="Arial"/>
          <w:b/>
          <w:bCs/>
          <w:sz w:val="28"/>
          <w:szCs w:val="28"/>
        </w:rPr>
        <w:t>Mission 4 – Réserver un hébergement – C213</w:t>
      </w:r>
    </w:p>
    <w:p w14:paraId="46988F17" w14:textId="77777777" w:rsidR="00BC64D4" w:rsidRDefault="00BC64D4" w:rsidP="00BC64D4">
      <w:pPr>
        <w:spacing w:after="0"/>
        <w:rPr>
          <w:rFonts w:ascii="Arial" w:hAnsi="Arial" w:cs="Arial"/>
        </w:rPr>
      </w:pPr>
    </w:p>
    <w:p w14:paraId="2CEBC831" w14:textId="0C38C425" w:rsidR="00D07C93" w:rsidRDefault="00D07C93" w:rsidP="00D07C93">
      <w:pPr>
        <w:tabs>
          <w:tab w:val="left" w:pos="3045"/>
        </w:tabs>
        <w:spacing w:after="0"/>
        <w:rPr>
          <w:b/>
          <w:bCs/>
          <w:color w:val="FF0000"/>
          <w:sz w:val="24"/>
          <w:szCs w:val="24"/>
        </w:rPr>
      </w:pPr>
      <w:r w:rsidRPr="00D07C93">
        <w:rPr>
          <w:b/>
          <w:bCs/>
          <w:color w:val="FF0000"/>
          <w:sz w:val="24"/>
          <w:szCs w:val="24"/>
        </w:rPr>
        <w:t xml:space="preserve">ANNEXE </w:t>
      </w:r>
      <w:r>
        <w:rPr>
          <w:b/>
          <w:bCs/>
          <w:color w:val="FF0000"/>
          <w:sz w:val="24"/>
          <w:szCs w:val="24"/>
        </w:rPr>
        <w:t>4</w:t>
      </w:r>
      <w:r w:rsidRPr="00D07C93">
        <w:rPr>
          <w:b/>
          <w:bCs/>
          <w:color w:val="FF0000"/>
          <w:sz w:val="24"/>
          <w:szCs w:val="24"/>
        </w:rPr>
        <w:t xml:space="preserve"> – MAIL </w:t>
      </w:r>
      <w:r>
        <w:rPr>
          <w:b/>
          <w:bCs/>
          <w:color w:val="FF0000"/>
          <w:sz w:val="24"/>
          <w:szCs w:val="24"/>
        </w:rPr>
        <w:t>DE RESERVATION</w:t>
      </w:r>
    </w:p>
    <w:p w14:paraId="598EED61" w14:textId="6BB2C411" w:rsidR="00D07C93" w:rsidRDefault="00D07C93">
      <w:pPr>
        <w:rPr>
          <w:rFonts w:ascii="Arial" w:hAnsi="Arial" w:cs="Arial"/>
        </w:rPr>
      </w:pPr>
    </w:p>
    <w:p w14:paraId="011E0315" w14:textId="256B42A5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 :</w:t>
      </w:r>
      <w:r w:rsidR="008910E0">
        <w:t xml:space="preserve"> </w:t>
      </w:r>
      <w:hyperlink r:id="rId10" w:history="1">
        <w:r w:rsidR="008910E0" w:rsidRPr="002B45FF">
          <w:rPr>
            <w:rStyle w:val="Lienhypertexte"/>
          </w:rPr>
          <w:t>daf@axeal.fr</w:t>
        </w:r>
      </w:hyperlink>
      <w:r w:rsidR="008910E0">
        <w:t xml:space="preserve"> </w:t>
      </w:r>
    </w:p>
    <w:p w14:paraId="7768DBCC" w14:textId="7F1325C6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À :</w:t>
      </w:r>
      <w:r w:rsidR="008910E0">
        <w:t xml:space="preserve"> </w:t>
      </w:r>
      <w:hyperlink r:id="rId11" w:history="1">
        <w:r w:rsidR="008910E0" w:rsidRPr="002B45FF">
          <w:rPr>
            <w:rStyle w:val="Lienhypertexte"/>
          </w:rPr>
          <w:t>reservation-poitiers-gare@ibis.fr</w:t>
        </w:r>
      </w:hyperlink>
      <w:r w:rsidR="008910E0">
        <w:t xml:space="preserve"> </w:t>
      </w:r>
    </w:p>
    <w:p w14:paraId="0CC51088" w14:textId="5011BF7D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CC :</w:t>
      </w:r>
      <w:r w:rsidR="008910E0">
        <w:t xml:space="preserve"> </w:t>
      </w:r>
      <w:hyperlink r:id="rId12" w:history="1">
        <w:r w:rsidR="008910E0" w:rsidRPr="002B45FF">
          <w:rPr>
            <w:rStyle w:val="Lienhypertexte"/>
          </w:rPr>
          <w:t>lucie.duval@axeal.fr</w:t>
        </w:r>
      </w:hyperlink>
      <w:r w:rsidR="008910E0">
        <w:t xml:space="preserve"> </w:t>
      </w:r>
    </w:p>
    <w:p w14:paraId="7F17F450" w14:textId="7683A1E9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 :</w:t>
      </w:r>
      <w:r w:rsidR="008910E0">
        <w:t xml:space="preserve"> réservation</w:t>
      </w:r>
    </w:p>
    <w:p w14:paraId="5504A922" w14:textId="77777777" w:rsidR="00D07C93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D951CC" w14:textId="77777777" w:rsidR="00D07C93" w:rsidRPr="00780BC4" w:rsidRDefault="00D07C93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780BC4">
        <w:rPr>
          <w:b/>
          <w:bCs/>
          <w:color w:val="FF0000"/>
        </w:rPr>
        <w:t>Message</w:t>
      </w:r>
    </w:p>
    <w:p w14:paraId="6223CDC8" w14:textId="446B7ACD" w:rsidR="00D07C93" w:rsidRPr="00483E77" w:rsidRDefault="00483E77" w:rsidP="0048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483E77">
        <w:rPr>
          <w:b/>
          <w:bCs/>
          <w:color w:val="FF0000"/>
        </w:rPr>
        <w:t>Bonjour,</w:t>
      </w:r>
    </w:p>
    <w:p w14:paraId="6A52E0F0" w14:textId="514C88AE" w:rsidR="00483E77" w:rsidRPr="00483E77" w:rsidRDefault="00483E77" w:rsidP="0048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483E77">
        <w:rPr>
          <w:b/>
          <w:bCs/>
          <w:color w:val="FF0000"/>
        </w:rPr>
        <w:t>Nous souhaitons réserver une chambre simple avec petit-déjeuner pour la période du Dimanche 12 au vendredi 17 mai 2019 soit 5 nuitées.</w:t>
      </w:r>
    </w:p>
    <w:p w14:paraId="18C3D0F7" w14:textId="54B32B53" w:rsidR="00D07C93" w:rsidRPr="00483E77" w:rsidRDefault="00483E77" w:rsidP="0048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483E77">
        <w:rPr>
          <w:b/>
          <w:bCs/>
          <w:color w:val="FF0000"/>
        </w:rPr>
        <w:t>La réservation sera au nom de Monsieur Thierry RIVET.</w:t>
      </w:r>
    </w:p>
    <w:p w14:paraId="2B3450CC" w14:textId="2894C57B" w:rsidR="00D07C93" w:rsidRPr="00483E77" w:rsidRDefault="00483E77" w:rsidP="0048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 w:rsidRPr="00483E77">
        <w:rPr>
          <w:b/>
          <w:bCs/>
          <w:color w:val="FF0000"/>
        </w:rPr>
        <w:t>Ce dernier se déplacera en voiture, il sera nécessaire de lui réserver une place de parking.</w:t>
      </w:r>
    </w:p>
    <w:p w14:paraId="110C7D60" w14:textId="55790E8C" w:rsidR="00D07C93" w:rsidRPr="00483E77" w:rsidRDefault="00483E77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483E77">
        <w:rPr>
          <w:b/>
          <w:bCs/>
          <w:color w:val="FF0000"/>
        </w:rPr>
        <w:t>Dans l’attente de votre confirmation,</w:t>
      </w:r>
    </w:p>
    <w:p w14:paraId="202FE408" w14:textId="737A39B9" w:rsidR="00483E77" w:rsidRPr="00483E77" w:rsidRDefault="00483E77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483E77">
        <w:rPr>
          <w:b/>
          <w:bCs/>
          <w:color w:val="FF0000"/>
        </w:rPr>
        <w:t>Cordialement,</w:t>
      </w:r>
    </w:p>
    <w:p w14:paraId="3305553C" w14:textId="100B1F44" w:rsidR="00483E77" w:rsidRPr="00483E77" w:rsidRDefault="00483E77" w:rsidP="00D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483E77">
        <w:rPr>
          <w:b/>
          <w:bCs/>
          <w:color w:val="FF0000"/>
        </w:rPr>
        <w:t xml:space="preserve">Le Gestionnaire </w:t>
      </w:r>
      <w:r w:rsidR="00BC64D4" w:rsidRPr="00483E77">
        <w:rPr>
          <w:b/>
          <w:bCs/>
          <w:color w:val="FF0000"/>
        </w:rPr>
        <w:t>Administratif</w:t>
      </w:r>
      <w:r w:rsidRPr="00483E77">
        <w:rPr>
          <w:b/>
          <w:bCs/>
          <w:color w:val="FF0000"/>
        </w:rPr>
        <w:t>.</w:t>
      </w:r>
    </w:p>
    <w:p w14:paraId="016F35B3" w14:textId="77777777" w:rsidR="00BD47E3" w:rsidRDefault="00BD47E3" w:rsidP="00BD47E3">
      <w:pPr>
        <w:spacing w:after="0"/>
        <w:rPr>
          <w:b/>
          <w:bCs/>
          <w:color w:val="FF0000"/>
          <w:sz w:val="24"/>
          <w:szCs w:val="24"/>
        </w:rPr>
      </w:pPr>
    </w:p>
    <w:p w14:paraId="3EF9FD3B" w14:textId="1A2ECCE1" w:rsidR="00BC64D4" w:rsidRPr="00BC64D4" w:rsidRDefault="00BC64D4" w:rsidP="00BC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r w:rsidRPr="00BC64D4">
        <w:rPr>
          <w:rFonts w:ascii="Arial" w:hAnsi="Arial"/>
          <w:b/>
          <w:bCs/>
          <w:sz w:val="28"/>
          <w:szCs w:val="28"/>
        </w:rPr>
        <w:t>Mission 5 – Contrôler un état de frais et réagir en cas d’anomalie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14:paraId="5C82894C" w14:textId="58AB231C" w:rsidR="00BD47E3" w:rsidRDefault="00BD47E3" w:rsidP="00BD47E3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DOCUMENT 5 – ÉTAT DES FRAIS </w:t>
      </w:r>
    </w:p>
    <w:p w14:paraId="580074A4" w14:textId="77777777" w:rsidR="00BD47E3" w:rsidRDefault="00BD47E3" w:rsidP="00BD47E3">
      <w:pPr>
        <w:spacing w:after="0"/>
        <w:rPr>
          <w:b/>
          <w:bCs/>
          <w:color w:val="FF0000"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41"/>
        <w:gridCol w:w="1482"/>
        <w:gridCol w:w="1310"/>
        <w:gridCol w:w="1414"/>
        <w:gridCol w:w="2171"/>
      </w:tblGrid>
      <w:tr w:rsidR="00BD47E3" w:rsidRPr="00A4133E" w14:paraId="0046ACE7" w14:textId="77777777" w:rsidTr="00C06A82">
        <w:trPr>
          <w:jc w:val="center"/>
        </w:trPr>
        <w:tc>
          <w:tcPr>
            <w:tcW w:w="10632" w:type="dxa"/>
            <w:gridSpan w:val="6"/>
          </w:tcPr>
          <w:p w14:paraId="16DA17E1" w14:textId="77777777" w:rsidR="00BD47E3" w:rsidRDefault="00BD47E3" w:rsidP="00C06A82">
            <w:pPr>
              <w:spacing w:beforeLines="50" w:before="120" w:afterLines="50" w:after="120" w:line="240" w:lineRule="auto"/>
              <w:jc w:val="center"/>
              <w:rPr>
                <w:rFonts w:eastAsia="Times New Roman" w:cs="Arial"/>
                <w:b/>
                <w:sz w:val="36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6"/>
                <w:szCs w:val="20"/>
                <w:lang w:eastAsia="fr-FR"/>
              </w:rPr>
              <w:t>Fiche de déclaration de frais de déplacement</w:t>
            </w:r>
          </w:p>
          <w:p w14:paraId="47D2E276" w14:textId="77777777" w:rsidR="00BD47E3" w:rsidRPr="00A4133E" w:rsidRDefault="00BD47E3" w:rsidP="00C06A82">
            <w:pPr>
              <w:spacing w:beforeLines="50" w:before="120" w:afterLines="50" w:after="120" w:line="240" w:lineRule="auto"/>
              <w:jc w:val="center"/>
              <w:rPr>
                <w:rFonts w:eastAsia="Times New Roman" w:cs="Arial"/>
                <w:b/>
                <w:sz w:val="36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6"/>
                <w:szCs w:val="20"/>
                <w:lang w:eastAsia="fr-FR"/>
              </w:rPr>
              <w:t>OM n° 125T</w:t>
            </w:r>
          </w:p>
        </w:tc>
      </w:tr>
      <w:tr w:rsidR="00BD47E3" w:rsidRPr="00A4133E" w14:paraId="5E657B19" w14:textId="77777777" w:rsidTr="00C06A82">
        <w:trPr>
          <w:jc w:val="center"/>
        </w:trPr>
        <w:tc>
          <w:tcPr>
            <w:tcW w:w="3114" w:type="dxa"/>
          </w:tcPr>
          <w:p w14:paraId="3263B9D7" w14:textId="77777777" w:rsidR="00BD47E3" w:rsidRPr="00A4133E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Agence de rattachement :</w:t>
            </w:r>
          </w:p>
        </w:tc>
        <w:tc>
          <w:tcPr>
            <w:tcW w:w="7518" w:type="dxa"/>
            <w:gridSpan w:val="5"/>
          </w:tcPr>
          <w:p w14:paraId="36DD2F1F" w14:textId="77777777" w:rsidR="00BD47E3" w:rsidRPr="00A4133E" w:rsidRDefault="00BD47E3" w:rsidP="00C06A82">
            <w:pPr>
              <w:spacing w:beforeLines="50" w:before="120" w:afterLines="50" w:after="120" w:line="240" w:lineRule="auto"/>
              <w:jc w:val="both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Agence Axeal - STRASBOURG</w:t>
            </w:r>
          </w:p>
        </w:tc>
      </w:tr>
      <w:tr w:rsidR="00BD47E3" w:rsidRPr="00A4133E" w14:paraId="37373802" w14:textId="77777777" w:rsidTr="00C06A82">
        <w:trPr>
          <w:jc w:val="center"/>
        </w:trPr>
        <w:tc>
          <w:tcPr>
            <w:tcW w:w="3114" w:type="dxa"/>
          </w:tcPr>
          <w:p w14:paraId="763048D1" w14:textId="77777777" w:rsidR="00BD47E3" w:rsidRPr="00A4133E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Résidence personnelle d</w:t>
            </w: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 xml:space="preserve">u salarié </w:t>
            </w: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:</w:t>
            </w:r>
          </w:p>
        </w:tc>
        <w:tc>
          <w:tcPr>
            <w:tcW w:w="7518" w:type="dxa"/>
            <w:gridSpan w:val="5"/>
          </w:tcPr>
          <w:p w14:paraId="356678DB" w14:textId="77777777" w:rsidR="00BD47E3" w:rsidRPr="00A4133E" w:rsidRDefault="00BD47E3" w:rsidP="00C06A82">
            <w:pPr>
              <w:spacing w:beforeLines="50" w:before="120" w:afterLines="50" w:after="120" w:line="240" w:lineRule="auto"/>
              <w:jc w:val="both"/>
              <w:rPr>
                <w:rFonts w:eastAsia="Times New Roman" w:cs="Arial"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 xml:space="preserve">Thierry </w:t>
            </w:r>
            <w:r>
              <w:rPr>
                <w:rFonts w:eastAsia="Times New Roman" w:cs="Arial"/>
                <w:sz w:val="23"/>
                <w:szCs w:val="23"/>
                <w:lang w:eastAsia="fr-FR"/>
              </w:rPr>
              <w:t>RIVET,</w:t>
            </w: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 xml:space="preserve"> 8 </w:t>
            </w:r>
            <w:r>
              <w:rPr>
                <w:rFonts w:eastAsia="Times New Roman" w:cs="Arial"/>
                <w:sz w:val="23"/>
                <w:szCs w:val="23"/>
                <w:lang w:eastAsia="fr-FR"/>
              </w:rPr>
              <w:t>route</w:t>
            </w: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 xml:space="preserve"> d</w:t>
            </w:r>
            <w:r>
              <w:rPr>
                <w:rFonts w:eastAsia="Times New Roman" w:cs="Arial"/>
                <w:sz w:val="23"/>
                <w:szCs w:val="23"/>
                <w:lang w:eastAsia="fr-FR"/>
              </w:rPr>
              <w:t>u Bollenberg,</w:t>
            </w: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 xml:space="preserve"> 68000 COLMAR</w:t>
            </w:r>
          </w:p>
        </w:tc>
      </w:tr>
      <w:tr w:rsidR="00BD47E3" w:rsidRPr="00A4133E" w14:paraId="76AB9DC5" w14:textId="77777777" w:rsidTr="00C06A82">
        <w:trPr>
          <w:jc w:val="center"/>
        </w:trPr>
        <w:tc>
          <w:tcPr>
            <w:tcW w:w="10632" w:type="dxa"/>
            <w:gridSpan w:val="6"/>
          </w:tcPr>
          <w:p w14:paraId="5C6C8562" w14:textId="77777777" w:rsidR="00BD47E3" w:rsidRPr="00A4133E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Nature du déplacement</w:t>
            </w: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> </w:t>
            </w: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:</w:t>
            </w: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 xml:space="preserve"> </w:t>
            </w:r>
            <w:r>
              <w:rPr>
                <w:rFonts w:eastAsia="Times New Roman" w:cs="Arial"/>
                <w:sz w:val="23"/>
                <w:szCs w:val="23"/>
                <w:lang w:eastAsia="fr-FR"/>
              </w:rPr>
              <w:t>Diagnostic qualité client</w:t>
            </w:r>
          </w:p>
          <w:p w14:paraId="4A45E694" w14:textId="77777777" w:rsidR="00BD47E3" w:rsidRPr="00A4133E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 xml:space="preserve">Dates </w:t>
            </w: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du déplacement : 12/05/2019 au 17/05/2019</w:t>
            </w:r>
          </w:p>
        </w:tc>
      </w:tr>
      <w:tr w:rsidR="00BD47E3" w:rsidRPr="00A4133E" w14:paraId="1D441682" w14:textId="77777777" w:rsidTr="00C06A82">
        <w:trPr>
          <w:jc w:val="center"/>
        </w:trPr>
        <w:tc>
          <w:tcPr>
            <w:tcW w:w="10632" w:type="dxa"/>
            <w:gridSpan w:val="6"/>
          </w:tcPr>
          <w:p w14:paraId="30D07EE3" w14:textId="77777777" w:rsidR="00BD47E3" w:rsidRPr="0073424A" w:rsidRDefault="00BD47E3" w:rsidP="00C06A8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pacing w:val="15"/>
              </w:rPr>
            </w:pPr>
            <w:r w:rsidRPr="0073424A">
              <w:rPr>
                <w:rFonts w:ascii="Arial" w:hAnsi="Arial" w:cs="Arial"/>
                <w:b/>
                <w:sz w:val="23"/>
                <w:szCs w:val="23"/>
              </w:rPr>
              <w:t>Client :</w:t>
            </w:r>
            <w:r w:rsidRPr="0073424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73424A">
              <w:rPr>
                <w:rFonts w:ascii="Arial" w:hAnsi="Arial" w:cs="Arial"/>
                <w:color w:val="333333"/>
                <w:spacing w:val="15"/>
              </w:rPr>
              <w:t>ACH,16, rue Marcellin Berthelot, Pôle République 3, 86000 POITIERS</w:t>
            </w:r>
          </w:p>
          <w:p w14:paraId="49A088BB" w14:textId="798FABA9" w:rsidR="00BD47E3" w:rsidRPr="0073424A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>Restaurant entreprise  midi :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8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OUI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1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</w:t>
            </w:r>
            <w:proofErr w:type="gramStart"/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>NON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="004D0CD0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="004D0CD0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>Transport</w:t>
            </w:r>
            <w:proofErr w:type="gramEnd"/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>(s) :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TRAIN</w:t>
            </w:r>
          </w:p>
          <w:p w14:paraId="2EAA459A" w14:textId="77777777" w:rsidR="00BD47E3" w:rsidRPr="0073424A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>Restaurant entreprise soir :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1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OUI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8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</w:t>
            </w:r>
            <w:proofErr w:type="gramStart"/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>NON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>Mail</w:t>
            </w:r>
            <w:proofErr w:type="gramEnd"/>
            <w:r w:rsidRPr="0073424A">
              <w:rPr>
                <w:rFonts w:eastAsia="Times New Roman" w:cs="Arial"/>
                <w:b/>
                <w:sz w:val="23"/>
                <w:szCs w:val="23"/>
                <w:lang w:eastAsia="fr-FR"/>
              </w:rPr>
              <w:t xml:space="preserve"> de l'agent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: </w:t>
            </w:r>
            <w:hyperlink r:id="rId13" w:history="1">
              <w:r w:rsidRPr="0073424A">
                <w:rPr>
                  <w:rStyle w:val="Lienhypertexte"/>
                  <w:rFonts w:eastAsia="Times New Roman" w:cs="Arial"/>
                  <w:sz w:val="20"/>
                  <w:szCs w:val="20"/>
                  <w:lang w:eastAsia="fr-FR"/>
                </w:rPr>
                <w:t>thierry.rivet@axeal.fr</w:t>
              </w:r>
            </w:hyperlink>
          </w:p>
          <w:p w14:paraId="553CEC5A" w14:textId="77777777" w:rsidR="00BD47E3" w:rsidRPr="0073424A" w:rsidRDefault="00BD47E3" w:rsidP="00C06A82">
            <w:pPr>
              <w:spacing w:beforeLines="50" w:before="120" w:afterLines="50" w:after="120" w:line="240" w:lineRule="auto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73424A">
              <w:rPr>
                <w:rFonts w:eastAsia="Times New Roman" w:cs="Arial"/>
                <w:b/>
                <w:sz w:val="20"/>
                <w:szCs w:val="20"/>
                <w:lang w:eastAsia="fr-FR"/>
              </w:rPr>
              <w:t xml:space="preserve">Ce déplacement a-t-il nécessité la location d’un véhicule : 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8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OUI</w:t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ab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sym w:font="Wingdings" w:char="F071"/>
            </w:r>
            <w:r w:rsidRPr="0073424A">
              <w:rPr>
                <w:rFonts w:eastAsia="Times New Roman" w:cs="Arial"/>
                <w:sz w:val="23"/>
                <w:szCs w:val="23"/>
                <w:lang w:eastAsia="fr-FR"/>
              </w:rPr>
              <w:t xml:space="preserve"> NON</w:t>
            </w:r>
          </w:p>
        </w:tc>
      </w:tr>
      <w:tr w:rsidR="00BD47E3" w:rsidRPr="00A4133E" w14:paraId="01FCC693" w14:textId="77777777" w:rsidTr="00C06A82">
        <w:trPr>
          <w:jc w:val="center"/>
        </w:trPr>
        <w:tc>
          <w:tcPr>
            <w:tcW w:w="3114" w:type="dxa"/>
            <w:vAlign w:val="center"/>
          </w:tcPr>
          <w:p w14:paraId="58203C96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Nature des frais engagés</w:t>
            </w:r>
          </w:p>
        </w:tc>
        <w:tc>
          <w:tcPr>
            <w:tcW w:w="1141" w:type="dxa"/>
            <w:vAlign w:val="center"/>
          </w:tcPr>
          <w:p w14:paraId="67C12BA5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Frais déclarés par l'agent</w:t>
            </w:r>
          </w:p>
        </w:tc>
        <w:tc>
          <w:tcPr>
            <w:tcW w:w="1482" w:type="dxa"/>
            <w:vAlign w:val="center"/>
          </w:tcPr>
          <w:p w14:paraId="78B43B05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Nature et /ou n° de la pièce justificative</w:t>
            </w:r>
          </w:p>
        </w:tc>
        <w:tc>
          <w:tcPr>
            <w:tcW w:w="1310" w:type="dxa"/>
            <w:vAlign w:val="center"/>
          </w:tcPr>
          <w:p w14:paraId="3549261A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Contrôle des frais (C/V</w:t>
            </w: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/A</w:t>
            </w: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)</w:t>
            </w:r>
          </w:p>
        </w:tc>
        <w:tc>
          <w:tcPr>
            <w:tcW w:w="1414" w:type="dxa"/>
            <w:vAlign w:val="center"/>
          </w:tcPr>
          <w:p w14:paraId="524793E1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Montant remboursé</w:t>
            </w:r>
          </w:p>
        </w:tc>
        <w:tc>
          <w:tcPr>
            <w:tcW w:w="2171" w:type="dxa"/>
            <w:vAlign w:val="center"/>
          </w:tcPr>
          <w:p w14:paraId="1F00EFD0" w14:textId="77777777" w:rsidR="00BD47E3" w:rsidRPr="00A4133E" w:rsidRDefault="00BD47E3" w:rsidP="00C06A82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Justification de la correction</w:t>
            </w:r>
          </w:p>
        </w:tc>
      </w:tr>
      <w:tr w:rsidR="00BD47E3" w:rsidRPr="00A4133E" w14:paraId="67453970" w14:textId="77777777" w:rsidTr="00C06A82">
        <w:trPr>
          <w:jc w:val="center"/>
        </w:trPr>
        <w:tc>
          <w:tcPr>
            <w:tcW w:w="3114" w:type="dxa"/>
          </w:tcPr>
          <w:p w14:paraId="595A97DE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>Frais de transports</w:t>
            </w:r>
          </w:p>
        </w:tc>
        <w:tc>
          <w:tcPr>
            <w:tcW w:w="1141" w:type="dxa"/>
          </w:tcPr>
          <w:p w14:paraId="03810EC6" w14:textId="77777777" w:rsidR="00BD47E3" w:rsidRPr="00A4133E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275.30</w:t>
            </w:r>
          </w:p>
        </w:tc>
        <w:tc>
          <w:tcPr>
            <w:tcW w:w="1482" w:type="dxa"/>
          </w:tcPr>
          <w:p w14:paraId="0920745C" w14:textId="77777777" w:rsidR="00BD47E3" w:rsidRPr="00097A80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97A80">
              <w:rPr>
                <w:rFonts w:eastAsia="Times New Roman" w:cs="Arial"/>
                <w:sz w:val="18"/>
                <w:szCs w:val="18"/>
                <w:lang w:eastAsia="fr-FR"/>
              </w:rPr>
              <w:t>E-billet, tickets métro</w:t>
            </w:r>
          </w:p>
        </w:tc>
        <w:tc>
          <w:tcPr>
            <w:tcW w:w="1310" w:type="dxa"/>
          </w:tcPr>
          <w:p w14:paraId="3D1CAA44" w14:textId="5AE5222B" w:rsidR="00BD47E3" w:rsidRPr="00BE1EEB" w:rsidRDefault="00BE1EEB" w:rsidP="00C06A82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V</w:t>
            </w:r>
          </w:p>
        </w:tc>
        <w:tc>
          <w:tcPr>
            <w:tcW w:w="1414" w:type="dxa"/>
          </w:tcPr>
          <w:p w14:paraId="0FBCB910" w14:textId="3F3CEFCB" w:rsidR="00BD47E3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275.30</w:t>
            </w:r>
          </w:p>
        </w:tc>
        <w:tc>
          <w:tcPr>
            <w:tcW w:w="2171" w:type="dxa"/>
          </w:tcPr>
          <w:p w14:paraId="561463CB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  <w:tr w:rsidR="00BD47E3" w:rsidRPr="00A4133E" w14:paraId="30BE10F1" w14:textId="77777777" w:rsidTr="00C06A82">
        <w:trPr>
          <w:jc w:val="center"/>
        </w:trPr>
        <w:tc>
          <w:tcPr>
            <w:tcW w:w="3114" w:type="dxa"/>
          </w:tcPr>
          <w:p w14:paraId="65B95D98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Location véhicule</w:t>
            </w:r>
          </w:p>
        </w:tc>
        <w:tc>
          <w:tcPr>
            <w:tcW w:w="1141" w:type="dxa"/>
          </w:tcPr>
          <w:p w14:paraId="13487D3E" w14:textId="77777777" w:rsidR="00BD47E3" w:rsidRPr="00A4133E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175.56</w:t>
            </w:r>
          </w:p>
        </w:tc>
        <w:tc>
          <w:tcPr>
            <w:tcW w:w="1482" w:type="dxa"/>
          </w:tcPr>
          <w:p w14:paraId="5EF97203" w14:textId="77777777" w:rsidR="00BD47E3" w:rsidRPr="00097A80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97A80">
              <w:rPr>
                <w:rFonts w:eastAsia="Times New Roman" w:cs="Arial"/>
                <w:sz w:val="18"/>
                <w:szCs w:val="18"/>
                <w:lang w:eastAsia="fr-FR"/>
              </w:rPr>
              <w:t>Facture FA6</w:t>
            </w:r>
          </w:p>
        </w:tc>
        <w:tc>
          <w:tcPr>
            <w:tcW w:w="1310" w:type="dxa"/>
          </w:tcPr>
          <w:p w14:paraId="2297C9AA" w14:textId="263503F2" w:rsidR="00BD47E3" w:rsidRPr="00BE1EEB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V</w:t>
            </w:r>
          </w:p>
        </w:tc>
        <w:tc>
          <w:tcPr>
            <w:tcW w:w="1414" w:type="dxa"/>
          </w:tcPr>
          <w:p w14:paraId="342039CD" w14:textId="57C3B224" w:rsidR="00BD47E3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175.56</w:t>
            </w:r>
          </w:p>
        </w:tc>
        <w:tc>
          <w:tcPr>
            <w:tcW w:w="2171" w:type="dxa"/>
          </w:tcPr>
          <w:p w14:paraId="53564C68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  <w:tr w:rsidR="00BD47E3" w:rsidRPr="00A4133E" w14:paraId="07F94FA7" w14:textId="77777777" w:rsidTr="00C06A82">
        <w:trPr>
          <w:jc w:val="center"/>
        </w:trPr>
        <w:tc>
          <w:tcPr>
            <w:tcW w:w="3114" w:type="dxa"/>
          </w:tcPr>
          <w:p w14:paraId="069CBB41" w14:textId="77777777" w:rsidR="00BD47E3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>Frais de repas</w:t>
            </w:r>
            <w:r>
              <w:rPr>
                <w:rFonts w:eastAsia="Times New Roman" w:cs="Arial"/>
                <w:sz w:val="23"/>
                <w:szCs w:val="23"/>
                <w:lang w:eastAsia="fr-FR"/>
              </w:rPr>
              <w:t> :</w:t>
            </w:r>
          </w:p>
          <w:p w14:paraId="45C86DF3" w14:textId="77777777" w:rsidR="00BD47E3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Déjeuners</w:t>
            </w:r>
          </w:p>
          <w:p w14:paraId="352EEC1A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Diners</w:t>
            </w:r>
          </w:p>
        </w:tc>
        <w:tc>
          <w:tcPr>
            <w:tcW w:w="1141" w:type="dxa"/>
          </w:tcPr>
          <w:p w14:paraId="64247FB4" w14:textId="77777777" w:rsidR="00BD47E3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  <w:p w14:paraId="6744098F" w14:textId="77777777" w:rsidR="00BD47E3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27.50</w:t>
            </w:r>
          </w:p>
          <w:p w14:paraId="382FA5BD" w14:textId="77777777" w:rsidR="00BD47E3" w:rsidRPr="00A4133E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91.50</w:t>
            </w:r>
          </w:p>
        </w:tc>
        <w:tc>
          <w:tcPr>
            <w:tcW w:w="1482" w:type="dxa"/>
          </w:tcPr>
          <w:p w14:paraId="16F627FE" w14:textId="77777777" w:rsidR="00BD47E3" w:rsidRPr="00097A80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  <w:p w14:paraId="7C68F710" w14:textId="77777777" w:rsidR="00BD47E3" w:rsidRPr="00097A80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97A80">
              <w:rPr>
                <w:rFonts w:eastAsia="Times New Roman" w:cs="Arial"/>
                <w:sz w:val="18"/>
                <w:szCs w:val="18"/>
                <w:lang w:eastAsia="fr-FR"/>
              </w:rPr>
              <w:t>Facture n°00214563</w:t>
            </w:r>
          </w:p>
          <w:p w14:paraId="61DB1F11" w14:textId="77777777" w:rsidR="00BD47E3" w:rsidRPr="00097A80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1310" w:type="dxa"/>
          </w:tcPr>
          <w:p w14:paraId="3E63B87E" w14:textId="77777777" w:rsidR="00BD47E3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  <w:p w14:paraId="34A5472E" w14:textId="77777777" w:rsidR="00BE1EEB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V</w:t>
            </w:r>
          </w:p>
          <w:p w14:paraId="2E43AB90" w14:textId="43A8764B" w:rsidR="00BE1EEB" w:rsidRPr="00BE1EEB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C</w:t>
            </w:r>
          </w:p>
        </w:tc>
        <w:tc>
          <w:tcPr>
            <w:tcW w:w="1414" w:type="dxa"/>
          </w:tcPr>
          <w:p w14:paraId="0F3857AF" w14:textId="77777777" w:rsidR="00BD47E3" w:rsidRPr="00E810B6" w:rsidRDefault="00BD47E3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</w:p>
          <w:p w14:paraId="34EC1FFB" w14:textId="1058AB8D" w:rsidR="00BE1EEB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27.50</w:t>
            </w:r>
          </w:p>
          <w:p w14:paraId="75198BBA" w14:textId="4E807EF3" w:rsidR="00BE1EEB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76.25</w:t>
            </w:r>
          </w:p>
        </w:tc>
        <w:tc>
          <w:tcPr>
            <w:tcW w:w="2171" w:type="dxa"/>
          </w:tcPr>
          <w:p w14:paraId="518449B4" w14:textId="77777777" w:rsidR="00BD47E3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  <w:p w14:paraId="03E0DE44" w14:textId="77777777" w:rsidR="00BE1EEB" w:rsidRDefault="00BE1EEB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  <w:p w14:paraId="7012454B" w14:textId="04BEC916" w:rsidR="00BE1EEB" w:rsidRPr="00BE1EEB" w:rsidRDefault="00BE1EEB" w:rsidP="00C06A82">
            <w:pPr>
              <w:spacing w:before="60" w:after="60" w:line="240" w:lineRule="auto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5*15.25</w:t>
            </w:r>
          </w:p>
        </w:tc>
      </w:tr>
      <w:tr w:rsidR="00BD47E3" w:rsidRPr="00A4133E" w14:paraId="23F340E8" w14:textId="77777777" w:rsidTr="00C06A82">
        <w:trPr>
          <w:jc w:val="center"/>
        </w:trPr>
        <w:tc>
          <w:tcPr>
            <w:tcW w:w="3114" w:type="dxa"/>
          </w:tcPr>
          <w:p w14:paraId="02716175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sz w:val="23"/>
                <w:szCs w:val="23"/>
                <w:lang w:eastAsia="fr-FR"/>
              </w:rPr>
              <w:t>Frais d'hébergement</w:t>
            </w:r>
          </w:p>
        </w:tc>
        <w:tc>
          <w:tcPr>
            <w:tcW w:w="1141" w:type="dxa"/>
          </w:tcPr>
          <w:p w14:paraId="52B48A4A" w14:textId="77777777" w:rsidR="00BD47E3" w:rsidRPr="00A4133E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265.32</w:t>
            </w:r>
          </w:p>
        </w:tc>
        <w:tc>
          <w:tcPr>
            <w:tcW w:w="1482" w:type="dxa"/>
          </w:tcPr>
          <w:p w14:paraId="732A08FB" w14:textId="77777777" w:rsidR="00BD47E3" w:rsidRPr="003963CD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3963CD">
              <w:rPr>
                <w:rFonts w:eastAsia="Times New Roman" w:cs="Arial"/>
                <w:sz w:val="18"/>
                <w:szCs w:val="18"/>
                <w:lang w:eastAsia="fr-FR"/>
              </w:rPr>
              <w:t>Facture 80847</w:t>
            </w:r>
          </w:p>
        </w:tc>
        <w:tc>
          <w:tcPr>
            <w:tcW w:w="1310" w:type="dxa"/>
          </w:tcPr>
          <w:p w14:paraId="2EA77CB2" w14:textId="540ABFE9" w:rsidR="00BD47E3" w:rsidRPr="00BE1EEB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V</w:t>
            </w:r>
          </w:p>
        </w:tc>
        <w:tc>
          <w:tcPr>
            <w:tcW w:w="1414" w:type="dxa"/>
          </w:tcPr>
          <w:p w14:paraId="6A6787B6" w14:textId="712D36C8" w:rsidR="00BD47E3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265.32</w:t>
            </w:r>
          </w:p>
        </w:tc>
        <w:tc>
          <w:tcPr>
            <w:tcW w:w="2171" w:type="dxa"/>
          </w:tcPr>
          <w:p w14:paraId="20CE4329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  <w:tr w:rsidR="00BD47E3" w:rsidRPr="00A4133E" w14:paraId="5B557134" w14:textId="77777777" w:rsidTr="00C06A82">
        <w:trPr>
          <w:jc w:val="center"/>
        </w:trPr>
        <w:tc>
          <w:tcPr>
            <w:tcW w:w="3114" w:type="dxa"/>
          </w:tcPr>
          <w:p w14:paraId="460DC2EC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Frais de repas commerciaux</w:t>
            </w:r>
          </w:p>
        </w:tc>
        <w:tc>
          <w:tcPr>
            <w:tcW w:w="1141" w:type="dxa"/>
            <w:vAlign w:val="center"/>
          </w:tcPr>
          <w:p w14:paraId="18FBABE2" w14:textId="77777777" w:rsidR="00BD47E3" w:rsidRPr="00A4133E" w:rsidRDefault="00BD47E3" w:rsidP="00C06A82">
            <w:pPr>
              <w:spacing w:before="60" w:after="6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42.80</w:t>
            </w:r>
          </w:p>
        </w:tc>
        <w:tc>
          <w:tcPr>
            <w:tcW w:w="1482" w:type="dxa"/>
            <w:vAlign w:val="center"/>
          </w:tcPr>
          <w:p w14:paraId="09FDAFE8" w14:textId="77777777" w:rsidR="00BD47E3" w:rsidRPr="003963CD" w:rsidRDefault="00BD47E3" w:rsidP="00C06A82">
            <w:pPr>
              <w:spacing w:before="60" w:after="60" w:line="240" w:lineRule="auto"/>
              <w:jc w:val="center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3963CD">
              <w:rPr>
                <w:rFonts w:eastAsia="Times New Roman" w:cs="Arial"/>
                <w:sz w:val="18"/>
                <w:szCs w:val="18"/>
                <w:lang w:eastAsia="fr-FR"/>
              </w:rPr>
              <w:t>Ticket</w:t>
            </w:r>
          </w:p>
        </w:tc>
        <w:tc>
          <w:tcPr>
            <w:tcW w:w="1310" w:type="dxa"/>
          </w:tcPr>
          <w:p w14:paraId="64521099" w14:textId="3C173C24" w:rsidR="00BD47E3" w:rsidRPr="00BE1EEB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3"/>
                <w:szCs w:val="23"/>
                <w:lang w:eastAsia="fr-FR"/>
              </w:rPr>
            </w:pPr>
            <w:r w:rsidRPr="00BE1EEB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A</w:t>
            </w:r>
          </w:p>
        </w:tc>
        <w:tc>
          <w:tcPr>
            <w:tcW w:w="1414" w:type="dxa"/>
          </w:tcPr>
          <w:p w14:paraId="3B53BC10" w14:textId="0C9C5266" w:rsidR="00BD47E3" w:rsidRPr="00E810B6" w:rsidRDefault="00BE1EEB" w:rsidP="00BE1EEB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42.80</w:t>
            </w:r>
          </w:p>
        </w:tc>
        <w:tc>
          <w:tcPr>
            <w:tcW w:w="2171" w:type="dxa"/>
          </w:tcPr>
          <w:p w14:paraId="16627CAB" w14:textId="77777777" w:rsidR="00BD47E3" w:rsidRPr="00A4133E" w:rsidRDefault="00BD47E3" w:rsidP="00C06A82">
            <w:pPr>
              <w:spacing w:before="60" w:after="6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  <w:tr w:rsidR="00BD47E3" w:rsidRPr="00A4133E" w14:paraId="075F127D" w14:textId="77777777" w:rsidTr="00C06A82">
        <w:trPr>
          <w:jc w:val="center"/>
        </w:trPr>
        <w:tc>
          <w:tcPr>
            <w:tcW w:w="3114" w:type="dxa"/>
          </w:tcPr>
          <w:p w14:paraId="77E4C3DC" w14:textId="77777777" w:rsidR="00BD47E3" w:rsidRPr="00A4133E" w:rsidRDefault="00BD47E3" w:rsidP="00C06A82">
            <w:pPr>
              <w:spacing w:before="200" w:after="200" w:line="240" w:lineRule="auto"/>
              <w:jc w:val="right"/>
              <w:rPr>
                <w:rFonts w:eastAsia="Times New Roman" w:cs="Arial"/>
                <w:b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>TOTAL DES FRAIS ENGAGÉS</w:t>
            </w:r>
          </w:p>
        </w:tc>
        <w:tc>
          <w:tcPr>
            <w:tcW w:w="1141" w:type="dxa"/>
          </w:tcPr>
          <w:p w14:paraId="1E3AC550" w14:textId="77777777" w:rsidR="00BD47E3" w:rsidRPr="00A4133E" w:rsidRDefault="00BD47E3" w:rsidP="00C06A82">
            <w:pPr>
              <w:spacing w:before="200" w:after="20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>
              <w:rPr>
                <w:rFonts w:eastAsia="Times New Roman" w:cs="Arial"/>
                <w:sz w:val="23"/>
                <w:szCs w:val="23"/>
                <w:lang w:eastAsia="fr-FR"/>
              </w:rPr>
              <w:t>877.98 €</w:t>
            </w:r>
          </w:p>
        </w:tc>
        <w:tc>
          <w:tcPr>
            <w:tcW w:w="2792" w:type="dxa"/>
            <w:gridSpan w:val="2"/>
            <w:shd w:val="clear" w:color="auto" w:fill="000000"/>
          </w:tcPr>
          <w:p w14:paraId="4FB0413D" w14:textId="77777777" w:rsidR="00BD47E3" w:rsidRPr="00A4133E" w:rsidRDefault="00BD47E3" w:rsidP="00C06A82">
            <w:pPr>
              <w:spacing w:before="200" w:after="20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  <w:tc>
          <w:tcPr>
            <w:tcW w:w="1414" w:type="dxa"/>
            <w:shd w:val="clear" w:color="auto" w:fill="000000"/>
          </w:tcPr>
          <w:p w14:paraId="37C39D53" w14:textId="77777777" w:rsidR="00BD47E3" w:rsidRPr="00A4133E" w:rsidRDefault="00BD47E3" w:rsidP="00C06A82">
            <w:pPr>
              <w:spacing w:before="200" w:after="20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  <w:tc>
          <w:tcPr>
            <w:tcW w:w="2171" w:type="dxa"/>
            <w:shd w:val="clear" w:color="auto" w:fill="000000"/>
          </w:tcPr>
          <w:p w14:paraId="66773CA9" w14:textId="77777777" w:rsidR="00BD47E3" w:rsidRPr="00A4133E" w:rsidRDefault="00BD47E3" w:rsidP="00C06A82">
            <w:pPr>
              <w:spacing w:before="200" w:after="20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  <w:tr w:rsidR="00BD47E3" w:rsidRPr="00A4133E" w14:paraId="7A607008" w14:textId="77777777" w:rsidTr="00C06A82">
        <w:trPr>
          <w:jc w:val="center"/>
        </w:trPr>
        <w:tc>
          <w:tcPr>
            <w:tcW w:w="7047" w:type="dxa"/>
            <w:gridSpan w:val="4"/>
          </w:tcPr>
          <w:p w14:paraId="6554F8E2" w14:textId="6411D464" w:rsidR="00BD47E3" w:rsidRPr="00A4133E" w:rsidRDefault="00BD47E3" w:rsidP="00C06A82">
            <w:pPr>
              <w:spacing w:before="200" w:after="200" w:line="240" w:lineRule="auto"/>
              <w:jc w:val="right"/>
              <w:rPr>
                <w:rFonts w:eastAsia="Times New Roman" w:cs="Arial"/>
                <w:sz w:val="23"/>
                <w:szCs w:val="23"/>
                <w:lang w:eastAsia="fr-FR"/>
              </w:rPr>
            </w:pP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 xml:space="preserve">MONTANT TOTAL DES FRAIS À REMBOURSER </w:t>
            </w: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AU</w:t>
            </w:r>
            <w:r w:rsidRPr="00A4133E">
              <w:rPr>
                <w:rFonts w:eastAsia="Times New Roman" w:cs="Arial"/>
                <w:b/>
                <w:sz w:val="23"/>
                <w:szCs w:val="23"/>
                <w:lang w:eastAsia="fr-FR"/>
              </w:rPr>
              <w:t xml:space="preserve"> </w:t>
            </w:r>
            <w:r>
              <w:rPr>
                <w:rFonts w:eastAsia="Times New Roman" w:cs="Arial"/>
                <w:b/>
                <w:sz w:val="23"/>
                <w:szCs w:val="23"/>
                <w:lang w:eastAsia="fr-FR"/>
              </w:rPr>
              <w:t>DEMANDEUR</w:t>
            </w:r>
            <w:r w:rsidR="00BE1EEB">
              <w:rPr>
                <w:rFonts w:eastAsia="Times New Roman" w:cs="Arial"/>
                <w:b/>
                <w:sz w:val="23"/>
                <w:szCs w:val="23"/>
                <w:lang w:eastAsia="fr-FR"/>
              </w:rPr>
              <w:t>*</w:t>
            </w:r>
          </w:p>
        </w:tc>
        <w:tc>
          <w:tcPr>
            <w:tcW w:w="1414" w:type="dxa"/>
          </w:tcPr>
          <w:p w14:paraId="07DCEE24" w14:textId="1E91DBA0" w:rsidR="00BD47E3" w:rsidRPr="00E810B6" w:rsidRDefault="00E810B6" w:rsidP="00E810B6">
            <w:pPr>
              <w:spacing w:before="200" w:after="20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</w:pPr>
            <w:r w:rsidRPr="00E810B6">
              <w:rPr>
                <w:rFonts w:eastAsia="Times New Roman" w:cs="Arial"/>
                <w:b/>
                <w:bCs/>
                <w:color w:val="FF0000"/>
                <w:sz w:val="23"/>
                <w:szCs w:val="23"/>
                <w:lang w:eastAsia="fr-FR"/>
              </w:rPr>
              <w:t>862.73</w:t>
            </w:r>
          </w:p>
        </w:tc>
        <w:tc>
          <w:tcPr>
            <w:tcW w:w="2171" w:type="dxa"/>
            <w:shd w:val="clear" w:color="auto" w:fill="000000"/>
          </w:tcPr>
          <w:p w14:paraId="41A88E1B" w14:textId="77777777" w:rsidR="00BD47E3" w:rsidRPr="00A4133E" w:rsidRDefault="00BD47E3" w:rsidP="00C06A82">
            <w:pPr>
              <w:spacing w:before="200" w:after="200" w:line="240" w:lineRule="auto"/>
              <w:rPr>
                <w:rFonts w:eastAsia="Times New Roman" w:cs="Arial"/>
                <w:sz w:val="23"/>
                <w:szCs w:val="23"/>
                <w:lang w:eastAsia="fr-FR"/>
              </w:rPr>
            </w:pPr>
          </w:p>
        </w:tc>
      </w:tr>
    </w:tbl>
    <w:p w14:paraId="60B6D505" w14:textId="77777777" w:rsidR="00BD47E3" w:rsidRPr="00A4133E" w:rsidRDefault="00BD47E3" w:rsidP="00BD47E3">
      <w:pPr>
        <w:spacing w:after="0" w:line="240" w:lineRule="auto"/>
        <w:rPr>
          <w:rFonts w:ascii="Times New Roman" w:eastAsia="Times New Roman" w:hAnsi="Times New Roman" w:cs="Times New Roman"/>
          <w:sz w:val="12"/>
          <w:szCs w:val="23"/>
          <w:lang w:eastAsia="fr-FR"/>
        </w:rPr>
      </w:pPr>
    </w:p>
    <w:p w14:paraId="6117133B" w14:textId="77777777" w:rsidR="00BD47E3" w:rsidRPr="00A4133E" w:rsidRDefault="00BD47E3" w:rsidP="00BD47E3">
      <w:pPr>
        <w:spacing w:after="0" w:line="240" w:lineRule="auto"/>
        <w:rPr>
          <w:rFonts w:eastAsia="Times New Roman" w:cs="Arial"/>
          <w:sz w:val="23"/>
          <w:szCs w:val="23"/>
          <w:lang w:eastAsia="fr-FR"/>
        </w:rPr>
      </w:pPr>
      <w:r w:rsidRPr="00A4133E">
        <w:rPr>
          <w:rFonts w:eastAsia="Times New Roman" w:cs="Arial"/>
          <w:sz w:val="23"/>
          <w:szCs w:val="23"/>
          <w:lang w:eastAsia="fr-FR"/>
        </w:rPr>
        <w:t>C - Correction apportée</w:t>
      </w:r>
    </w:p>
    <w:p w14:paraId="4D49A649" w14:textId="77777777" w:rsidR="00BD47E3" w:rsidRDefault="00BD47E3" w:rsidP="00BD47E3">
      <w:pPr>
        <w:spacing w:after="0" w:line="240" w:lineRule="auto"/>
        <w:rPr>
          <w:rFonts w:eastAsia="Times New Roman" w:cs="Arial"/>
          <w:sz w:val="23"/>
          <w:szCs w:val="23"/>
          <w:lang w:eastAsia="fr-FR"/>
        </w:rPr>
      </w:pPr>
      <w:r w:rsidRPr="00A4133E">
        <w:rPr>
          <w:rFonts w:eastAsia="Times New Roman" w:cs="Arial"/>
          <w:sz w:val="23"/>
          <w:szCs w:val="23"/>
          <w:lang w:eastAsia="fr-FR"/>
        </w:rPr>
        <w:t xml:space="preserve">V- Validation </w:t>
      </w:r>
    </w:p>
    <w:p w14:paraId="1D7D0EEC" w14:textId="77777777" w:rsidR="00BD47E3" w:rsidRDefault="00BD47E3" w:rsidP="00BD47E3">
      <w:pPr>
        <w:spacing w:after="0" w:line="240" w:lineRule="auto"/>
        <w:rPr>
          <w:rFonts w:eastAsia="Times New Roman" w:cs="Arial"/>
          <w:sz w:val="23"/>
          <w:szCs w:val="23"/>
          <w:lang w:eastAsia="fr-FR"/>
        </w:rPr>
      </w:pPr>
      <w:r>
        <w:rPr>
          <w:rFonts w:eastAsia="Times New Roman" w:cs="Arial"/>
          <w:sz w:val="23"/>
          <w:szCs w:val="23"/>
          <w:lang w:eastAsia="fr-FR"/>
        </w:rPr>
        <w:t xml:space="preserve">A-Attente de justificatif ou de modification. </w:t>
      </w:r>
    </w:p>
    <w:p w14:paraId="61B22363" w14:textId="5924539B" w:rsidR="00BD47E3" w:rsidRPr="00E46985" w:rsidRDefault="00BE1EEB" w:rsidP="00BD47E3">
      <w:pPr>
        <w:spacing w:after="0" w:line="240" w:lineRule="auto"/>
        <w:rPr>
          <w:rFonts w:eastAsia="Times New Roman" w:cs="Arial"/>
          <w:sz w:val="23"/>
          <w:szCs w:val="23"/>
          <w:lang w:eastAsia="fr-FR"/>
        </w:rPr>
      </w:pPr>
      <w:r>
        <w:rPr>
          <w:rFonts w:eastAsia="Times New Roman" w:cs="Arial"/>
          <w:sz w:val="23"/>
          <w:szCs w:val="23"/>
          <w:lang w:eastAsia="fr-FR"/>
        </w:rPr>
        <w:t>*Sous réserve des modifications apporté</w:t>
      </w:r>
      <w:r w:rsidR="00D537E7">
        <w:rPr>
          <w:rFonts w:eastAsia="Times New Roman" w:cs="Arial"/>
          <w:sz w:val="23"/>
          <w:szCs w:val="23"/>
          <w:lang w:eastAsia="fr-FR"/>
        </w:rPr>
        <w:t>e</w:t>
      </w:r>
      <w:r>
        <w:rPr>
          <w:rFonts w:eastAsia="Times New Roman" w:cs="Arial"/>
          <w:sz w:val="23"/>
          <w:szCs w:val="23"/>
          <w:lang w:eastAsia="fr-FR"/>
        </w:rPr>
        <w:t xml:space="preserve">s par l’agent. </w:t>
      </w:r>
    </w:p>
    <w:p w14:paraId="0A047AE3" w14:textId="77777777" w:rsidR="00BD47E3" w:rsidRPr="00A4133E" w:rsidRDefault="00BD47E3" w:rsidP="00BD47E3">
      <w:pPr>
        <w:tabs>
          <w:tab w:val="left" w:pos="3045"/>
        </w:tabs>
        <w:spacing w:after="0"/>
        <w:jc w:val="both"/>
        <w:rPr>
          <w:b/>
          <w:bCs/>
        </w:rPr>
      </w:pPr>
      <w:r w:rsidRPr="00A4133E">
        <w:rPr>
          <w:b/>
          <w:bCs/>
        </w:rPr>
        <w:t xml:space="preserve">Pour rappels, toutes les dépenses engagées doivent faire l’objet d’une justification. Les justificatifs originaux doivent être joints à la demande de remboursement. </w:t>
      </w:r>
      <w:r>
        <w:rPr>
          <w:b/>
          <w:bCs/>
        </w:rPr>
        <w:t>Les tickets CB ne sont pas des justificatifs.</w:t>
      </w:r>
    </w:p>
    <w:p w14:paraId="68EB1BD9" w14:textId="77777777" w:rsidR="00BD47E3" w:rsidRDefault="00BD47E3" w:rsidP="00BD47E3">
      <w:pPr>
        <w:jc w:val="both"/>
        <w:rPr>
          <w:b/>
          <w:bCs/>
          <w:color w:val="FF0000"/>
          <w:sz w:val="24"/>
          <w:szCs w:val="24"/>
        </w:rPr>
      </w:pPr>
    </w:p>
    <w:p w14:paraId="516BD4C4" w14:textId="77777777" w:rsidR="00BD47E3" w:rsidRDefault="00BD47E3" w:rsidP="00403AA7">
      <w:pPr>
        <w:tabs>
          <w:tab w:val="left" w:pos="3045"/>
        </w:tabs>
        <w:spacing w:after="0"/>
        <w:rPr>
          <w:rFonts w:ascii="Arial" w:hAnsi="Arial"/>
          <w:b/>
          <w:bCs/>
          <w:noProof/>
          <w:color w:val="FF0000"/>
        </w:rPr>
      </w:pPr>
    </w:p>
    <w:p w14:paraId="71707308" w14:textId="77777777" w:rsidR="00BD47E3" w:rsidRDefault="00BD47E3" w:rsidP="00403AA7">
      <w:pPr>
        <w:tabs>
          <w:tab w:val="left" w:pos="3045"/>
        </w:tabs>
        <w:spacing w:after="0"/>
        <w:rPr>
          <w:rFonts w:ascii="Arial" w:hAnsi="Arial"/>
          <w:b/>
          <w:bCs/>
          <w:noProof/>
          <w:color w:val="FF0000"/>
        </w:rPr>
      </w:pPr>
    </w:p>
    <w:p w14:paraId="5D2DECF0" w14:textId="27668FBA" w:rsidR="00403AA7" w:rsidRPr="00403AA7" w:rsidRDefault="00403AA7" w:rsidP="00403AA7">
      <w:pPr>
        <w:tabs>
          <w:tab w:val="left" w:pos="3045"/>
        </w:tabs>
        <w:spacing w:after="0"/>
        <w:rPr>
          <w:rFonts w:ascii="Arial" w:hAnsi="Arial"/>
          <w:b/>
          <w:bCs/>
          <w:noProof/>
          <w:color w:val="FF0000"/>
        </w:rPr>
      </w:pPr>
      <w:r w:rsidRPr="00403AA7">
        <w:rPr>
          <w:rFonts w:ascii="Arial" w:hAnsi="Arial"/>
          <w:b/>
          <w:bCs/>
          <w:noProof/>
          <w:color w:val="FF0000"/>
        </w:rPr>
        <w:t>ANNEXE 5 – MAIL CONTROLE ETAT DE FRAIS</w:t>
      </w:r>
    </w:p>
    <w:p w14:paraId="45E795B8" w14:textId="77777777" w:rsidR="00403AA7" w:rsidRPr="00403AA7" w:rsidRDefault="00403AA7" w:rsidP="00403AA7">
      <w:pPr>
        <w:spacing w:after="0"/>
        <w:rPr>
          <w:rFonts w:ascii="Arial" w:hAnsi="Arial"/>
        </w:rPr>
      </w:pPr>
    </w:p>
    <w:p w14:paraId="60678836" w14:textId="6A6182C3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03AA7">
        <w:rPr>
          <w:rFonts w:ascii="Arial" w:hAnsi="Arial" w:cs="Arial"/>
        </w:rPr>
        <w:t>De :</w:t>
      </w:r>
      <w:r w:rsidRPr="00AE0AB3">
        <w:rPr>
          <w:rFonts w:ascii="Arial" w:hAnsi="Arial" w:cs="Arial"/>
        </w:rPr>
        <w:t xml:space="preserve"> </w:t>
      </w:r>
      <w:hyperlink r:id="rId14" w:history="1">
        <w:r w:rsidRPr="00AE0AB3">
          <w:rPr>
            <w:rStyle w:val="Lienhypertexte"/>
            <w:rFonts w:ascii="Arial" w:hAnsi="Arial" w:cs="Arial"/>
          </w:rPr>
          <w:t>daf@axeal.fr</w:t>
        </w:r>
      </w:hyperlink>
      <w:r w:rsidRPr="00AE0AB3">
        <w:rPr>
          <w:rFonts w:ascii="Arial" w:hAnsi="Arial" w:cs="Arial"/>
        </w:rPr>
        <w:t xml:space="preserve"> </w:t>
      </w:r>
    </w:p>
    <w:p w14:paraId="7EE16DAF" w14:textId="1F20A0F4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03AA7">
        <w:rPr>
          <w:rFonts w:ascii="Arial" w:hAnsi="Arial" w:cs="Arial"/>
        </w:rPr>
        <w:t>À :</w:t>
      </w:r>
      <w:r w:rsidRPr="00AE0AB3">
        <w:rPr>
          <w:rFonts w:ascii="Arial" w:hAnsi="Arial" w:cs="Arial"/>
        </w:rPr>
        <w:t xml:space="preserve"> </w:t>
      </w:r>
      <w:hyperlink r:id="rId15" w:history="1">
        <w:r w:rsidRPr="00AE0AB3">
          <w:rPr>
            <w:rStyle w:val="Lienhypertexte"/>
            <w:rFonts w:ascii="Arial" w:hAnsi="Arial" w:cs="Arial"/>
          </w:rPr>
          <w:t>thierry.rivet@axeal.fr</w:t>
        </w:r>
      </w:hyperlink>
      <w:r w:rsidRPr="00AE0AB3">
        <w:rPr>
          <w:rFonts w:ascii="Arial" w:hAnsi="Arial" w:cs="Arial"/>
        </w:rPr>
        <w:t xml:space="preserve"> </w:t>
      </w:r>
    </w:p>
    <w:p w14:paraId="2939CC42" w14:textId="4B2A6892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03AA7">
        <w:rPr>
          <w:rFonts w:ascii="Arial" w:hAnsi="Arial" w:cs="Arial"/>
        </w:rPr>
        <w:t>CC :</w:t>
      </w:r>
      <w:r w:rsidRPr="00AE0AB3">
        <w:rPr>
          <w:rFonts w:ascii="Arial" w:hAnsi="Arial" w:cs="Arial"/>
        </w:rPr>
        <w:t xml:space="preserve"> </w:t>
      </w:r>
      <w:hyperlink r:id="rId16" w:history="1">
        <w:r w:rsidRPr="00AE0AB3">
          <w:rPr>
            <w:rStyle w:val="Lienhypertexte"/>
            <w:rFonts w:ascii="Arial" w:hAnsi="Arial" w:cs="Arial"/>
          </w:rPr>
          <w:t>lucie.duval@axeal.fr</w:t>
        </w:r>
      </w:hyperlink>
      <w:r w:rsidRPr="00AE0AB3">
        <w:rPr>
          <w:rFonts w:ascii="Arial" w:hAnsi="Arial" w:cs="Arial"/>
        </w:rPr>
        <w:t xml:space="preserve"> </w:t>
      </w:r>
    </w:p>
    <w:p w14:paraId="295DD938" w14:textId="7009B02D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03AA7">
        <w:rPr>
          <w:rFonts w:ascii="Arial" w:hAnsi="Arial" w:cs="Arial"/>
        </w:rPr>
        <w:t>Objet :</w:t>
      </w:r>
      <w:r w:rsidRPr="00AE0AB3">
        <w:rPr>
          <w:rFonts w:ascii="Arial" w:hAnsi="Arial" w:cs="Arial"/>
        </w:rPr>
        <w:t xml:space="preserve"> contrôle ordre de mission </w:t>
      </w:r>
    </w:p>
    <w:p w14:paraId="1062F9A3" w14:textId="77777777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00F8FD9" w14:textId="77777777" w:rsidR="00403AA7" w:rsidRPr="00403AA7" w:rsidRDefault="00403AA7" w:rsidP="00403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FF0000"/>
        </w:rPr>
      </w:pPr>
      <w:r w:rsidRPr="00403AA7">
        <w:rPr>
          <w:rFonts w:ascii="Arial" w:hAnsi="Arial" w:cs="Arial"/>
          <w:b/>
          <w:bCs/>
          <w:color w:val="FF0000"/>
        </w:rPr>
        <w:t>Message</w:t>
      </w:r>
    </w:p>
    <w:p w14:paraId="300E4310" w14:textId="7961A231" w:rsidR="00403AA7" w:rsidRPr="00403AA7" w:rsidRDefault="00403AA7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Monsieur RIVET,</w:t>
      </w:r>
    </w:p>
    <w:p w14:paraId="2E2F7E60" w14:textId="5D2284A2" w:rsidR="00403AA7" w:rsidRPr="00403AA7" w:rsidRDefault="00403AA7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J’ai bien reçu votre OM n° 125T relatif à votre mission à Poitiers du 12 au 17 mai.</w:t>
      </w:r>
    </w:p>
    <w:p w14:paraId="6F10003D" w14:textId="03BAA19B" w:rsidR="00403AA7" w:rsidRPr="00403AA7" w:rsidRDefault="00403AA7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Après vérification, j’ai procédé à une correction :</w:t>
      </w:r>
    </w:p>
    <w:p w14:paraId="53E61C6B" w14:textId="42649E68" w:rsidR="00403AA7" w:rsidRPr="00BD47E3" w:rsidRDefault="00403AA7" w:rsidP="00AE0AB3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color w:val="FF0000"/>
        </w:rPr>
      </w:pPr>
      <w:r w:rsidRPr="00BD47E3">
        <w:rPr>
          <w:rFonts w:cs="Arial"/>
          <w:b/>
          <w:bCs/>
          <w:color w:val="FF0000"/>
        </w:rPr>
        <w:t xml:space="preserve">Vous avez déclaré la prise de </w:t>
      </w:r>
      <w:r w:rsidR="00AE0AB3" w:rsidRPr="00BD47E3">
        <w:rPr>
          <w:rFonts w:cs="Arial"/>
          <w:b/>
          <w:bCs/>
          <w:color w:val="FF0000"/>
        </w:rPr>
        <w:t>6 dîners remboursés à 15.25 € or, vous avez invité un client le soir du 14/05. Ceci constitue donc un double remboursement non autorisé.</w:t>
      </w:r>
    </w:p>
    <w:p w14:paraId="6C9F0E63" w14:textId="54B68853" w:rsidR="00403AA7" w:rsidRPr="00BD47E3" w:rsidRDefault="00AE0AB3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D’autre part, il est nécessaire d’inscrire sur les tickets de restaurant votre nom et le nom du client invité</w:t>
      </w:r>
      <w:r w:rsidR="0091602B" w:rsidRPr="00BD47E3">
        <w:rPr>
          <w:rFonts w:ascii="Arial" w:hAnsi="Arial" w:cs="Arial"/>
          <w:b/>
          <w:bCs/>
          <w:color w:val="FF0000"/>
        </w:rPr>
        <w:t xml:space="preserve"> lorsqu’il s’agit d’un repas d’affaires.</w:t>
      </w:r>
    </w:p>
    <w:p w14:paraId="2CF7D7F0" w14:textId="55756C4B" w:rsidR="00403AA7" w:rsidRPr="00BD47E3" w:rsidRDefault="00AE0AB3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Merci de bien vouloir procéder aux modifications dans les meilleurs délais.</w:t>
      </w:r>
    </w:p>
    <w:p w14:paraId="3B23E249" w14:textId="14F64A30" w:rsidR="00403AA7" w:rsidRPr="00BD47E3" w:rsidRDefault="00AE0AB3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Cordialement,</w:t>
      </w:r>
    </w:p>
    <w:p w14:paraId="4788D719" w14:textId="77B992B2" w:rsidR="00AE0AB3" w:rsidRPr="00BD47E3" w:rsidRDefault="00AE0AB3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>Le Gestionnaire Administratif</w:t>
      </w:r>
    </w:p>
    <w:p w14:paraId="6AACEB06" w14:textId="5F44EC7E" w:rsidR="00403AA7" w:rsidRPr="00BD47E3" w:rsidRDefault="00403AA7" w:rsidP="00AE0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</w:rPr>
      </w:pPr>
      <w:r w:rsidRPr="00BD47E3">
        <w:rPr>
          <w:rFonts w:ascii="Arial" w:hAnsi="Arial" w:cs="Arial"/>
          <w:b/>
          <w:bCs/>
          <w:color w:val="FF0000"/>
        </w:rPr>
        <w:t xml:space="preserve">Fichier joint : </w:t>
      </w:r>
      <w:r w:rsidR="00AE0AB3" w:rsidRPr="00BD47E3">
        <w:rPr>
          <w:rFonts w:ascii="Arial" w:hAnsi="Arial" w:cs="Arial"/>
          <w:b/>
          <w:bCs/>
          <w:color w:val="FF0000"/>
        </w:rPr>
        <w:t>OM 125T</w:t>
      </w:r>
    </w:p>
    <w:p w14:paraId="06C14396" w14:textId="34021BE3" w:rsidR="00403AA7" w:rsidRDefault="00403AA7" w:rsidP="00403AA7">
      <w:pPr>
        <w:tabs>
          <w:tab w:val="left" w:pos="1128"/>
        </w:tabs>
        <w:rPr>
          <w:rFonts w:ascii="Arial" w:hAnsi="Arial"/>
        </w:rPr>
      </w:pPr>
    </w:p>
    <w:p w14:paraId="4FF49387" w14:textId="74CC877E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6576EABA" w14:textId="1E17C873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1171A651" w14:textId="5006304A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18776FEF" w14:textId="390DF0A0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66D50AEE" w14:textId="16114061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2EDF7CA4" w14:textId="4EBD6A48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53A329AA" w14:textId="358252F9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63B5E9BB" w14:textId="54D48B84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78F925F6" w14:textId="09323480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6614B5CA" w14:textId="438EF56D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5E6A37C7" w14:textId="2BEABDB0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677BCE18" w14:textId="139E61A9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3E155C4C" w14:textId="5482A986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33AE5252" w14:textId="4198E90F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2231B30D" w14:textId="67AEC1F4" w:rsidR="00367025" w:rsidRDefault="00367025" w:rsidP="00403AA7">
      <w:pPr>
        <w:tabs>
          <w:tab w:val="left" w:pos="1128"/>
        </w:tabs>
        <w:rPr>
          <w:rFonts w:ascii="Arial" w:hAnsi="Arial"/>
        </w:rPr>
      </w:pPr>
    </w:p>
    <w:p w14:paraId="4B086E2D" w14:textId="77777777" w:rsidR="00BC64D4" w:rsidRPr="00BC64D4" w:rsidRDefault="00BC64D4" w:rsidP="00BC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/>
          <w:b/>
          <w:bCs/>
          <w:sz w:val="28"/>
          <w:szCs w:val="28"/>
        </w:rPr>
      </w:pPr>
      <w:r w:rsidRPr="00BC64D4">
        <w:rPr>
          <w:rFonts w:ascii="Arial" w:hAnsi="Arial"/>
          <w:b/>
          <w:bCs/>
          <w:sz w:val="28"/>
          <w:szCs w:val="28"/>
        </w:rPr>
        <w:t>Mission 6 – Critiquer la procédure de gestion des notes de frais, proposer des solutions d’amélioration</w:t>
      </w:r>
    </w:p>
    <w:p w14:paraId="4418A927" w14:textId="0A1DBE81" w:rsidR="00D07C93" w:rsidRPr="00367025" w:rsidRDefault="00C31371">
      <w:pPr>
        <w:rPr>
          <w:rFonts w:ascii="Arial" w:hAnsi="Arial" w:cs="Arial"/>
          <w:b/>
          <w:bCs/>
          <w:color w:val="FF0000"/>
        </w:rPr>
      </w:pPr>
      <w:r w:rsidRPr="00367025">
        <w:rPr>
          <w:rFonts w:ascii="Arial" w:hAnsi="Arial" w:cs="Arial"/>
          <w:b/>
          <w:bCs/>
          <w:color w:val="FF0000"/>
        </w:rPr>
        <w:t>Analyse des points faibles de la procédure</w:t>
      </w:r>
    </w:p>
    <w:p w14:paraId="773F99E9" w14:textId="4167A400" w:rsidR="00C31371" w:rsidRPr="00367025" w:rsidRDefault="00C31371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Multiplicité des contrôles – procédure longue et qui mobilise trop d’intervenants.</w:t>
      </w:r>
    </w:p>
    <w:p w14:paraId="400B7B54" w14:textId="13094288" w:rsidR="004D0CD0" w:rsidRPr="00367025" w:rsidRDefault="004D0CD0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Avance des frais par l’agent (ces frais peuvent être très importants).</w:t>
      </w:r>
    </w:p>
    <w:p w14:paraId="40AA868A" w14:textId="4FDDCB89" w:rsidR="004D0CD0" w:rsidRPr="00367025" w:rsidRDefault="004D0CD0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Coûts pour la structure (tarifs non négociés notamment).</w:t>
      </w:r>
    </w:p>
    <w:p w14:paraId="195C92C9" w14:textId="0926E77C" w:rsidR="00C31371" w:rsidRPr="00367025" w:rsidRDefault="00C31371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Risques d’erreurs dans la saisie.</w:t>
      </w:r>
    </w:p>
    <w:p w14:paraId="348B38FE" w14:textId="14F9468D" w:rsidR="00C31371" w:rsidRPr="00367025" w:rsidRDefault="004D0CD0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Stockage des informations notamment des pièces justificatives.</w:t>
      </w:r>
    </w:p>
    <w:p w14:paraId="3A1447F2" w14:textId="5ED3BE36" w:rsidR="004D0CD0" w:rsidRPr="00367025" w:rsidRDefault="004D0CD0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Deux types de déclarations à gérer (formation et hors formation).</w:t>
      </w:r>
    </w:p>
    <w:p w14:paraId="7C34F787" w14:textId="2AF84E9D" w:rsidR="004D0CD0" w:rsidRPr="00367025" w:rsidRDefault="004D0CD0" w:rsidP="00367025">
      <w:pPr>
        <w:pStyle w:val="Paragraphedeliste"/>
        <w:numPr>
          <w:ilvl w:val="0"/>
          <w:numId w:val="9"/>
        </w:numPr>
        <w:rPr>
          <w:rFonts w:cs="Arial"/>
        </w:rPr>
      </w:pPr>
      <w:r w:rsidRPr="00367025">
        <w:rPr>
          <w:rFonts w:cs="Arial"/>
        </w:rPr>
        <w:t>Obsolescence du système de saisie (Excel) et du système de transmission (par courrier).</w:t>
      </w:r>
    </w:p>
    <w:p w14:paraId="12EC9AEE" w14:textId="522555F0" w:rsidR="004D0CD0" w:rsidRPr="00367025" w:rsidRDefault="004D0CD0" w:rsidP="004D0CD0">
      <w:pPr>
        <w:rPr>
          <w:rFonts w:ascii="Arial" w:hAnsi="Arial" w:cs="Arial"/>
          <w:b/>
          <w:bCs/>
          <w:color w:val="FF0000"/>
        </w:rPr>
      </w:pPr>
      <w:r w:rsidRPr="00367025">
        <w:rPr>
          <w:rFonts w:ascii="Arial" w:hAnsi="Arial" w:cs="Arial"/>
          <w:b/>
          <w:bCs/>
          <w:color w:val="FF0000"/>
        </w:rPr>
        <w:t>Solutions envisageables</w:t>
      </w:r>
    </w:p>
    <w:p w14:paraId="06B7A961" w14:textId="43DD4014" w:rsidR="00A63EB3" w:rsidRPr="00367025" w:rsidRDefault="00A63EB3" w:rsidP="004D0CD0">
      <w:pPr>
        <w:rPr>
          <w:rFonts w:ascii="Arial" w:hAnsi="Arial" w:cs="Arial"/>
        </w:rPr>
      </w:pPr>
      <w:r w:rsidRPr="00367025">
        <w:rPr>
          <w:rFonts w:ascii="Arial" w:hAnsi="Arial" w:cs="Arial"/>
          <w:b/>
          <w:bCs/>
        </w:rPr>
        <w:t>Interne</w:t>
      </w:r>
      <w:r w:rsidRPr="00367025">
        <w:rPr>
          <w:rFonts w:ascii="Arial" w:hAnsi="Arial" w:cs="Arial"/>
        </w:rPr>
        <w:t xml:space="preserve"> </w:t>
      </w:r>
    </w:p>
    <w:p w14:paraId="19F01416" w14:textId="7B7F9134" w:rsidR="00A63EB3" w:rsidRPr="00367025" w:rsidRDefault="00A63EB3" w:rsidP="00367025">
      <w:pPr>
        <w:pStyle w:val="Paragraphedeliste"/>
        <w:numPr>
          <w:ilvl w:val="0"/>
          <w:numId w:val="8"/>
        </w:numPr>
        <w:rPr>
          <w:rFonts w:cs="Arial"/>
        </w:rPr>
      </w:pPr>
      <w:r w:rsidRPr="00367025">
        <w:rPr>
          <w:rFonts w:cs="Arial"/>
        </w:rPr>
        <w:t>Réunion d’information.</w:t>
      </w:r>
    </w:p>
    <w:p w14:paraId="67F274A5" w14:textId="4A0BC7B4" w:rsidR="00A63EB3" w:rsidRPr="00367025" w:rsidRDefault="00A63EB3" w:rsidP="00367025">
      <w:pPr>
        <w:pStyle w:val="Paragraphedeliste"/>
        <w:numPr>
          <w:ilvl w:val="0"/>
          <w:numId w:val="8"/>
        </w:numPr>
        <w:rPr>
          <w:rFonts w:cs="Arial"/>
        </w:rPr>
      </w:pPr>
      <w:r w:rsidRPr="00367025">
        <w:rPr>
          <w:rFonts w:cs="Arial"/>
        </w:rPr>
        <w:t>Note de service.</w:t>
      </w:r>
    </w:p>
    <w:p w14:paraId="40F9171D" w14:textId="3ACE1D37" w:rsidR="00A63EB3" w:rsidRPr="00367025" w:rsidRDefault="00A63EB3" w:rsidP="00367025">
      <w:pPr>
        <w:pStyle w:val="Paragraphedeliste"/>
        <w:numPr>
          <w:ilvl w:val="0"/>
          <w:numId w:val="8"/>
        </w:numPr>
        <w:rPr>
          <w:rFonts w:cs="Arial"/>
        </w:rPr>
      </w:pPr>
      <w:r w:rsidRPr="00367025">
        <w:rPr>
          <w:rFonts w:cs="Arial"/>
        </w:rPr>
        <w:t>Mise en place d’une GED pour la transmission, le stockage.</w:t>
      </w:r>
    </w:p>
    <w:p w14:paraId="10438AB8" w14:textId="76ACC97B" w:rsidR="00A63EB3" w:rsidRPr="00367025" w:rsidRDefault="00A63EB3" w:rsidP="00367025">
      <w:pPr>
        <w:pStyle w:val="Paragraphedeliste"/>
        <w:numPr>
          <w:ilvl w:val="0"/>
          <w:numId w:val="8"/>
        </w:numPr>
        <w:rPr>
          <w:rFonts w:cs="Arial"/>
        </w:rPr>
      </w:pPr>
      <w:r w:rsidRPr="00367025">
        <w:rPr>
          <w:rFonts w:cs="Arial"/>
        </w:rPr>
        <w:t>Signature électronique.</w:t>
      </w:r>
    </w:p>
    <w:p w14:paraId="5DBA7037" w14:textId="6876EC36" w:rsidR="00A63EB3" w:rsidRPr="00367025" w:rsidRDefault="00A63EB3" w:rsidP="00367025">
      <w:pPr>
        <w:pStyle w:val="Paragraphedeliste"/>
        <w:numPr>
          <w:ilvl w:val="0"/>
          <w:numId w:val="8"/>
        </w:numPr>
        <w:rPr>
          <w:rFonts w:cs="Arial"/>
        </w:rPr>
      </w:pPr>
      <w:r w:rsidRPr="00367025">
        <w:rPr>
          <w:rFonts w:cs="Arial"/>
        </w:rPr>
        <w:t>Investissement dans un logiciel spécialisé.</w:t>
      </w:r>
    </w:p>
    <w:p w14:paraId="12E420DE" w14:textId="225BD73E" w:rsidR="00A63EB3" w:rsidRPr="00367025" w:rsidRDefault="00031F49" w:rsidP="004D0CD0">
      <w:pPr>
        <w:rPr>
          <w:rFonts w:ascii="Arial" w:hAnsi="Arial" w:cs="Arial"/>
          <w:b/>
          <w:bCs/>
        </w:rPr>
      </w:pPr>
      <w:r w:rsidRPr="00367025">
        <w:rPr>
          <w:rFonts w:ascii="Arial" w:hAnsi="Arial" w:cs="Arial"/>
          <w:b/>
          <w:bCs/>
        </w:rPr>
        <w:t>Externe</w:t>
      </w:r>
    </w:p>
    <w:p w14:paraId="649670EC" w14:textId="3B0572CE" w:rsidR="004D0CD0" w:rsidRPr="00367025" w:rsidRDefault="004D0CD0" w:rsidP="00BC64D4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367025">
        <w:rPr>
          <w:rFonts w:cs="Arial"/>
        </w:rPr>
        <w:t>Externalisation de la procédure. La procédure est centralisée par un opérateur qui se charge de la réception et la transmet en comptabilité. Gain de temps (contrôle notamment).</w:t>
      </w:r>
    </w:p>
    <w:p w14:paraId="5B12176F" w14:textId="535513DF" w:rsidR="00367025" w:rsidRPr="00367025" w:rsidRDefault="00367025" w:rsidP="00BC64D4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367025">
        <w:rPr>
          <w:rFonts w:cs="Arial"/>
        </w:rPr>
        <w:t>Externalisation de la recherche de transporteurs par une entreprise spécialisée. Cette formule permet de réduire considérablement les coûts.</w:t>
      </w:r>
    </w:p>
    <w:p w14:paraId="01E833CC" w14:textId="09C47C25" w:rsidR="00367025" w:rsidRPr="00367025" w:rsidRDefault="00367025" w:rsidP="00BC64D4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367025">
        <w:rPr>
          <w:rFonts w:cs="Arial"/>
        </w:rPr>
        <w:t xml:space="preserve">Utiliser une carte d’affaire avec un organisme bancaire. Cette solution évite à l’agent de faire l’avance de ses frais, elle permet une traçabilité des opérations pour l’entreprise et génère des économies. </w:t>
      </w:r>
    </w:p>
    <w:sectPr w:rsidR="00367025" w:rsidRPr="00367025" w:rsidSect="00BD47E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C3D94"/>
    <w:multiLevelType w:val="hybridMultilevel"/>
    <w:tmpl w:val="28C8C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56176"/>
    <w:multiLevelType w:val="hybridMultilevel"/>
    <w:tmpl w:val="804C7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C31"/>
    <w:multiLevelType w:val="hybridMultilevel"/>
    <w:tmpl w:val="93C2ECF0"/>
    <w:lvl w:ilvl="0" w:tplc="0B32C40E">
      <w:start w:val="1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77DB3"/>
    <w:multiLevelType w:val="hybridMultilevel"/>
    <w:tmpl w:val="2B1AE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60A82"/>
    <w:multiLevelType w:val="hybridMultilevel"/>
    <w:tmpl w:val="830E4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D3CC0"/>
    <w:multiLevelType w:val="hybridMultilevel"/>
    <w:tmpl w:val="234441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84F4A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Aria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400626"/>
    <w:multiLevelType w:val="hybridMultilevel"/>
    <w:tmpl w:val="14824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F4311"/>
    <w:multiLevelType w:val="hybridMultilevel"/>
    <w:tmpl w:val="291EC456"/>
    <w:lvl w:ilvl="0" w:tplc="0B32C40E">
      <w:start w:val="15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AC4408"/>
    <w:multiLevelType w:val="hybridMultilevel"/>
    <w:tmpl w:val="52DC3C28"/>
    <w:lvl w:ilvl="0" w:tplc="0B32C40E">
      <w:start w:val="1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4B"/>
    <w:rsid w:val="00001314"/>
    <w:rsid w:val="00031F49"/>
    <w:rsid w:val="00180692"/>
    <w:rsid w:val="00367025"/>
    <w:rsid w:val="00403AA7"/>
    <w:rsid w:val="00483E77"/>
    <w:rsid w:val="004A672A"/>
    <w:rsid w:val="004D0CD0"/>
    <w:rsid w:val="00571809"/>
    <w:rsid w:val="006E1D4B"/>
    <w:rsid w:val="007A57B0"/>
    <w:rsid w:val="008910E0"/>
    <w:rsid w:val="0091602B"/>
    <w:rsid w:val="009A6720"/>
    <w:rsid w:val="00A004CD"/>
    <w:rsid w:val="00A63EB3"/>
    <w:rsid w:val="00AE0AB3"/>
    <w:rsid w:val="00B93D97"/>
    <w:rsid w:val="00BC64D4"/>
    <w:rsid w:val="00BD47E3"/>
    <w:rsid w:val="00BE1EEB"/>
    <w:rsid w:val="00C31371"/>
    <w:rsid w:val="00CA4285"/>
    <w:rsid w:val="00CB6437"/>
    <w:rsid w:val="00D07C93"/>
    <w:rsid w:val="00D537E7"/>
    <w:rsid w:val="00DC44C9"/>
    <w:rsid w:val="00E810B6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4AAA"/>
  <w15:chartTrackingRefBased/>
  <w15:docId w15:val="{595E1E3B-BC79-4C8F-8A01-B6FDE18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64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D4B"/>
    <w:pPr>
      <w:ind w:left="720"/>
      <w:contextualSpacing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B93D9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CB64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sdetexte2">
    <w:name w:val="Body Text 2"/>
    <w:basedOn w:val="Normal"/>
    <w:link w:val="Corpsdetexte2Car"/>
    <w:rsid w:val="00CB6437"/>
    <w:pPr>
      <w:shd w:val="clear" w:color="auto" w:fill="FFCC99"/>
      <w:spacing w:before="20"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B6437"/>
    <w:rPr>
      <w:rFonts w:ascii="Arial" w:eastAsia="Times New Roman" w:hAnsi="Arial" w:cs="Arial"/>
      <w:sz w:val="20"/>
      <w:szCs w:val="24"/>
      <w:shd w:val="clear" w:color="auto" w:fill="FFCC99"/>
      <w:lang w:eastAsia="fr-FR"/>
    </w:rPr>
  </w:style>
  <w:style w:type="paragraph" w:styleId="Commentaire">
    <w:name w:val="annotation text"/>
    <w:basedOn w:val="Normal"/>
    <w:link w:val="CommentaireCar"/>
    <w:semiHidden/>
    <w:rsid w:val="00CB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CB643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07C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7C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.rivet@axeal.fr" TargetMode="External"/><Relationship Id="rId13" Type="http://schemas.openxmlformats.org/officeDocument/2006/relationships/hyperlink" Target="mailto:thierry.rivet@axeal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f@axeal.fr" TargetMode="External"/><Relationship Id="rId12" Type="http://schemas.openxmlformats.org/officeDocument/2006/relationships/hyperlink" Target="mailto:lucie.duval@axeal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ucie.duval@axeal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eservation-poitiers-gare@ibis.fr" TargetMode="External"/><Relationship Id="rId5" Type="http://schemas.openxmlformats.org/officeDocument/2006/relationships/hyperlink" Target="http://www.axeal.com/" TargetMode="External"/><Relationship Id="rId15" Type="http://schemas.openxmlformats.org/officeDocument/2006/relationships/hyperlink" Target="mailto:thierry.rivet@axeal.fr" TargetMode="External"/><Relationship Id="rId10" Type="http://schemas.openxmlformats.org/officeDocument/2006/relationships/hyperlink" Target="mailto:daf@axea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e.duval@axeal.fr" TargetMode="External"/><Relationship Id="rId14" Type="http://schemas.openxmlformats.org/officeDocument/2006/relationships/hyperlink" Target="mailto:daf@axe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1516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 SENABRE</cp:lastModifiedBy>
  <cp:revision>22</cp:revision>
  <dcterms:created xsi:type="dcterms:W3CDTF">2020-04-06T07:20:00Z</dcterms:created>
  <dcterms:modified xsi:type="dcterms:W3CDTF">2020-04-07T07:21:00Z</dcterms:modified>
</cp:coreProperties>
</file>